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F69D" w14:textId="258D89CA" w:rsidR="002E41E3" w:rsidRPr="00CC1E13" w:rsidRDefault="002E41E3" w:rsidP="00CC1E13">
      <w:pPr>
        <w:tabs>
          <w:tab w:val="left" w:pos="9214"/>
        </w:tabs>
        <w:spacing w:after="0" w:line="240" w:lineRule="auto"/>
        <w:rPr>
          <w:rFonts w:ascii="Arial" w:eastAsia="MS Mincho" w:hAnsi="Arial" w:cs="Arial"/>
          <w:b/>
          <w:bCs/>
          <w:color w:val="515365"/>
          <w:sz w:val="20"/>
          <w:szCs w:val="20"/>
        </w:rPr>
      </w:pPr>
      <w:r w:rsidRPr="00CC1E13">
        <w:rPr>
          <w:rFonts w:ascii="Arial" w:eastAsia="MS Mincho" w:hAnsi="Arial" w:cs="Arial"/>
          <w:b/>
          <w:bCs/>
          <w:color w:val="515365"/>
          <w:sz w:val="20"/>
          <w:szCs w:val="20"/>
        </w:rPr>
        <w:t>Kam:</w:t>
      </w:r>
    </w:p>
    <w:p w14:paraId="0E1B78DC" w14:textId="033EFFA3" w:rsidR="002E41E3" w:rsidRPr="00CC1E13" w:rsidRDefault="00CC1E13" w:rsidP="00CC1E13">
      <w:pPr>
        <w:tabs>
          <w:tab w:val="left" w:pos="9214"/>
        </w:tabs>
        <w:spacing w:after="0" w:line="240" w:lineRule="auto"/>
        <w:rPr>
          <w:rFonts w:ascii="Arial" w:eastAsia="MS Mincho" w:hAnsi="Arial" w:cs="Arial"/>
          <w:color w:val="515365"/>
          <w:sz w:val="20"/>
          <w:szCs w:val="20"/>
        </w:rPr>
      </w:pPr>
      <w:proofErr w:type="spellStart"/>
      <w:r w:rsidRPr="00CC1E13">
        <w:rPr>
          <w:rFonts w:ascii="Arial" w:eastAsia="MS Mincho" w:hAnsi="Arial" w:cs="Arial"/>
          <w:b/>
          <w:bCs/>
          <w:color w:val="515365"/>
          <w:sz w:val="20"/>
          <w:szCs w:val="20"/>
        </w:rPr>
        <w:t>Energy</w:t>
      </w:r>
      <w:proofErr w:type="spellEnd"/>
      <w:r w:rsidRPr="00CC1E13">
        <w:rPr>
          <w:rFonts w:ascii="Arial" w:eastAsia="MS Mincho" w:hAnsi="Arial" w:cs="Arial"/>
          <w:b/>
          <w:bCs/>
          <w:color w:val="515365"/>
          <w:sz w:val="20"/>
          <w:szCs w:val="20"/>
        </w:rPr>
        <w:t xml:space="preserve"> </w:t>
      </w:r>
      <w:proofErr w:type="spellStart"/>
      <w:r w:rsidRPr="00CC1E13">
        <w:rPr>
          <w:rFonts w:ascii="Arial" w:eastAsia="MS Mincho" w:hAnsi="Arial" w:cs="Arial"/>
          <w:b/>
          <w:bCs/>
          <w:color w:val="515365"/>
          <w:sz w:val="20"/>
          <w:szCs w:val="20"/>
        </w:rPr>
        <w:t>cells</w:t>
      </w:r>
      <w:proofErr w:type="spellEnd"/>
      <w:r w:rsidRPr="00CC1E13">
        <w:rPr>
          <w:rFonts w:ascii="Arial" w:eastAsia="MS Mincho" w:hAnsi="Arial" w:cs="Arial"/>
          <w:b/>
          <w:bCs/>
          <w:color w:val="515365"/>
          <w:sz w:val="20"/>
          <w:szCs w:val="20"/>
        </w:rPr>
        <w:t>, UAB</w:t>
      </w:r>
      <w:r w:rsidR="008357D5" w:rsidRPr="00CC1E13">
        <w:rPr>
          <w:rFonts w:ascii="Arial" w:eastAsia="MS Mincho" w:hAnsi="Arial" w:cs="Arial"/>
          <w:b/>
          <w:bCs/>
          <w:color w:val="515365"/>
          <w:sz w:val="20"/>
          <w:szCs w:val="20"/>
        </w:rPr>
        <w:t xml:space="preserve"> </w:t>
      </w:r>
      <w:r w:rsidR="008357D5" w:rsidRPr="00CC1E13">
        <w:rPr>
          <w:rFonts w:ascii="Arial" w:eastAsia="MS Mincho" w:hAnsi="Arial" w:cs="Arial"/>
          <w:color w:val="515365"/>
          <w:sz w:val="20"/>
          <w:szCs w:val="20"/>
        </w:rPr>
        <w:t xml:space="preserve">(toliau – </w:t>
      </w:r>
      <w:r w:rsidRPr="00CC1E13">
        <w:rPr>
          <w:rFonts w:ascii="Arial" w:eastAsia="MS Mincho" w:hAnsi="Arial" w:cs="Arial"/>
          <w:color w:val="515365"/>
          <w:sz w:val="20"/>
          <w:szCs w:val="20"/>
        </w:rPr>
        <w:t>EC</w:t>
      </w:r>
      <w:r w:rsidR="008357D5" w:rsidRPr="00CC1E13">
        <w:rPr>
          <w:rFonts w:ascii="Arial" w:eastAsia="MS Mincho" w:hAnsi="Arial" w:cs="Arial"/>
          <w:color w:val="515365"/>
          <w:sz w:val="20"/>
          <w:szCs w:val="20"/>
        </w:rPr>
        <w:t>, Bendrovė)</w:t>
      </w:r>
    </w:p>
    <w:p w14:paraId="19AABB01" w14:textId="77777777" w:rsidR="00CC1E13" w:rsidRPr="00CC1E13" w:rsidRDefault="005D1A89"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Buveinės adresas: </w:t>
      </w:r>
      <w:r w:rsidR="00CC1E13" w:rsidRPr="00CC1E13">
        <w:rPr>
          <w:rFonts w:ascii="Arial" w:eastAsia="MS Mincho" w:hAnsi="Arial" w:cs="Arial"/>
          <w:color w:val="515365"/>
          <w:sz w:val="20"/>
          <w:szCs w:val="20"/>
        </w:rPr>
        <w:t>Ozo g. 12A-1, 08200 Vilnius</w:t>
      </w:r>
    </w:p>
    <w:p w14:paraId="78C41DB0" w14:textId="70DBFB5A" w:rsidR="008579E1" w:rsidRPr="00CC1E13" w:rsidRDefault="008579E1"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Juridinio asmens kodas: </w:t>
      </w:r>
      <w:r w:rsidR="00CC1E13" w:rsidRPr="00CC1E13">
        <w:rPr>
          <w:rFonts w:ascii="Arial" w:eastAsia="MS Mincho" w:hAnsi="Arial" w:cs="Arial"/>
          <w:color w:val="515365"/>
          <w:sz w:val="20"/>
          <w:szCs w:val="20"/>
        </w:rPr>
        <w:t>305689545</w:t>
      </w:r>
    </w:p>
    <w:p w14:paraId="60FD1BC2" w14:textId="77777777" w:rsidR="002B694E" w:rsidRPr="00CC1E13" w:rsidRDefault="002B694E" w:rsidP="002E41E3">
      <w:pPr>
        <w:tabs>
          <w:tab w:val="left" w:pos="9214"/>
        </w:tabs>
        <w:spacing w:before="60" w:after="60" w:line="240" w:lineRule="auto"/>
        <w:rPr>
          <w:rFonts w:ascii="Arial" w:eastAsia="MS Mincho" w:hAnsi="Arial" w:cs="Arial"/>
          <w:b/>
          <w:bCs/>
          <w:color w:val="515365"/>
          <w:sz w:val="20"/>
          <w:szCs w:val="20"/>
        </w:rPr>
      </w:pPr>
    </w:p>
    <w:p w14:paraId="3A611799" w14:textId="15100044" w:rsidR="00E86D55" w:rsidRPr="00CC1E13" w:rsidRDefault="00C00F64" w:rsidP="001C522F">
      <w:pPr>
        <w:tabs>
          <w:tab w:val="left" w:pos="9214"/>
        </w:tabs>
        <w:spacing w:before="60" w:after="60" w:line="240" w:lineRule="auto"/>
        <w:jc w:val="center"/>
        <w:rPr>
          <w:rFonts w:ascii="Arial" w:eastAsia="MS Mincho" w:hAnsi="Arial" w:cs="Arial"/>
          <w:b/>
          <w:bCs/>
          <w:color w:val="515365"/>
          <w:sz w:val="24"/>
          <w:szCs w:val="24"/>
        </w:rPr>
      </w:pPr>
      <w:r w:rsidRPr="00CC1E13">
        <w:rPr>
          <w:rFonts w:ascii="Arial" w:eastAsia="MS Mincho" w:hAnsi="Arial" w:cs="Arial"/>
          <w:b/>
          <w:bCs/>
          <w:color w:val="515365"/>
          <w:sz w:val="24"/>
          <w:szCs w:val="24"/>
        </w:rPr>
        <w:t xml:space="preserve">Konfidencialumo </w:t>
      </w:r>
      <w:r w:rsidR="002E41E3" w:rsidRPr="00CC1E13">
        <w:rPr>
          <w:rFonts w:ascii="Arial" w:eastAsia="MS Mincho" w:hAnsi="Arial" w:cs="Arial"/>
          <w:b/>
          <w:bCs/>
          <w:color w:val="515365"/>
          <w:sz w:val="24"/>
          <w:szCs w:val="24"/>
        </w:rPr>
        <w:t>įsipareigojimas</w:t>
      </w:r>
    </w:p>
    <w:p w14:paraId="72C5740F" w14:textId="7492BCA2" w:rsidR="00C00F64" w:rsidRPr="00CC1E13" w:rsidRDefault="00C00F64" w:rsidP="001C522F">
      <w:pPr>
        <w:tabs>
          <w:tab w:val="left" w:pos="9214"/>
        </w:tabs>
        <w:spacing w:before="60" w:after="60" w:line="240" w:lineRule="auto"/>
        <w:jc w:val="center"/>
        <w:rPr>
          <w:rFonts w:ascii="Arial" w:eastAsia="MS Mincho" w:hAnsi="Arial" w:cs="Arial"/>
          <w:color w:val="515365"/>
          <w:sz w:val="18"/>
          <w:szCs w:val="18"/>
        </w:rPr>
      </w:pPr>
      <w:r w:rsidRPr="00CC1E13">
        <w:rPr>
          <w:rFonts w:ascii="Arial" w:eastAsia="MS Mincho" w:hAnsi="Arial" w:cs="Arial"/>
          <w:color w:val="515365"/>
          <w:sz w:val="18"/>
          <w:szCs w:val="18"/>
        </w:rPr>
        <w:t>[</w:t>
      </w:r>
      <w:r w:rsidRPr="00CC1E13">
        <w:rPr>
          <w:rFonts w:ascii="Arial" w:eastAsia="MS Mincho" w:hAnsi="Arial" w:cs="Arial"/>
          <w:color w:val="515365"/>
          <w:sz w:val="18"/>
          <w:szCs w:val="18"/>
          <w:highlight w:val="lightGray"/>
        </w:rPr>
        <w:t>metai, mėnuo, diena</w:t>
      </w:r>
      <w:r w:rsidRPr="00CC1E13">
        <w:rPr>
          <w:rFonts w:ascii="Arial" w:eastAsia="MS Mincho" w:hAnsi="Arial" w:cs="Arial"/>
          <w:color w:val="515365"/>
          <w:sz w:val="18"/>
          <w:szCs w:val="18"/>
        </w:rPr>
        <w:t>], [</w:t>
      </w:r>
      <w:r w:rsidRPr="00CC1E13">
        <w:rPr>
          <w:rFonts w:ascii="Arial" w:eastAsia="MS Mincho" w:hAnsi="Arial" w:cs="Arial"/>
          <w:color w:val="515365"/>
          <w:sz w:val="18"/>
          <w:szCs w:val="18"/>
          <w:highlight w:val="lightGray"/>
        </w:rPr>
        <w:t>vieta</w:t>
      </w:r>
      <w:r w:rsidRPr="00CC1E13">
        <w:rPr>
          <w:rFonts w:ascii="Arial" w:eastAsia="MS Mincho" w:hAnsi="Arial" w:cs="Arial"/>
          <w:color w:val="515365"/>
          <w:sz w:val="18"/>
          <w:szCs w:val="18"/>
        </w:rPr>
        <w:t>]</w:t>
      </w:r>
    </w:p>
    <w:p w14:paraId="067C8C08" w14:textId="77777777" w:rsidR="00C00F64" w:rsidRPr="00CC1E13" w:rsidRDefault="00C00F64" w:rsidP="00D3632E">
      <w:pPr>
        <w:tabs>
          <w:tab w:val="left" w:pos="9214"/>
        </w:tabs>
        <w:spacing w:after="0" w:line="240" w:lineRule="auto"/>
        <w:rPr>
          <w:rFonts w:ascii="Arial" w:eastAsia="MS Mincho" w:hAnsi="Arial" w:cs="Arial"/>
          <w:color w:val="515365"/>
          <w:sz w:val="20"/>
          <w:szCs w:val="20"/>
        </w:rPr>
      </w:pPr>
    </w:p>
    <w:p w14:paraId="0B4091B9" w14:textId="61113A4A" w:rsidR="00F544E8" w:rsidRPr="00CC1E13" w:rsidRDefault="00A2047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b/>
          <w:bCs/>
          <w:color w:val="515365"/>
          <w:sz w:val="20"/>
          <w:szCs w:val="20"/>
          <w:highlight w:val="lightGray"/>
        </w:rPr>
        <w:t>juridinio asmens pavadinimas</w:t>
      </w:r>
      <w:r w:rsidR="00C00F64" w:rsidRPr="00CC1E13">
        <w:rPr>
          <w:rFonts w:ascii="Arial" w:eastAsia="MS Mincho" w:hAnsi="Arial" w:cs="Arial"/>
          <w:b/>
          <w:bCs/>
          <w:color w:val="515365"/>
          <w:sz w:val="20"/>
          <w:szCs w:val="20"/>
          <w:highlight w:val="lightGray"/>
        </w:rPr>
        <w:t xml:space="preserve">, </w:t>
      </w:r>
      <w:r w:rsidRPr="00CC1E13">
        <w:rPr>
          <w:rFonts w:ascii="Arial" w:eastAsia="MS Mincho" w:hAnsi="Arial" w:cs="Arial"/>
          <w:b/>
          <w:bCs/>
          <w:color w:val="515365"/>
          <w:sz w:val="20"/>
          <w:szCs w:val="20"/>
          <w:highlight w:val="lightGray"/>
        </w:rPr>
        <w:t>teisinė forma</w:t>
      </w:r>
      <w:r w:rsidR="00631F36"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pagal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įstatymus įsteigta</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ir veikianti</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w:t>
      </w:r>
      <w:r w:rsidR="003060E4" w:rsidRPr="00CC1E13">
        <w:rPr>
          <w:rFonts w:ascii="Arial" w:eastAsia="MS Mincho" w:hAnsi="Arial" w:cs="Arial"/>
          <w:color w:val="515365"/>
          <w:sz w:val="20"/>
          <w:szCs w:val="20"/>
        </w:rPr>
        <w:t>juridinis asmuo</w:t>
      </w:r>
      <w:r w:rsidR="00C00F64" w:rsidRPr="00CC1E13">
        <w:rPr>
          <w:rFonts w:ascii="Arial" w:eastAsia="MS Mincho" w:hAnsi="Arial" w:cs="Arial"/>
          <w:color w:val="515365"/>
          <w:sz w:val="20"/>
          <w:szCs w:val="20"/>
        </w:rPr>
        <w:t xml:space="preserve">, juridinio asmens kodas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registr</w:t>
      </w:r>
      <w:r w:rsidR="002A3325" w:rsidRPr="00CC1E13">
        <w:rPr>
          <w:rFonts w:ascii="Arial" w:eastAsia="MS Mincho" w:hAnsi="Arial" w:cs="Arial"/>
          <w:color w:val="515365"/>
          <w:sz w:val="20"/>
          <w:szCs w:val="20"/>
        </w:rPr>
        <w:t>uotos</w:t>
      </w:r>
      <w:r w:rsidR="00C00F64" w:rsidRPr="00CC1E13">
        <w:rPr>
          <w:rFonts w:ascii="Arial" w:eastAsia="MS Mincho" w:hAnsi="Arial" w:cs="Arial"/>
          <w:color w:val="515365"/>
          <w:sz w:val="20"/>
          <w:szCs w:val="20"/>
        </w:rPr>
        <w:t xml:space="preserve"> </w:t>
      </w:r>
      <w:r w:rsidR="00391F4B" w:rsidRPr="00CC1E13">
        <w:rPr>
          <w:rFonts w:ascii="Arial" w:eastAsia="MS Mincho" w:hAnsi="Arial" w:cs="Arial"/>
          <w:color w:val="515365"/>
          <w:sz w:val="20"/>
          <w:szCs w:val="20"/>
        </w:rPr>
        <w:t xml:space="preserve">buveinės </w:t>
      </w:r>
      <w:r w:rsidR="00C00F64" w:rsidRPr="00CC1E13">
        <w:rPr>
          <w:rFonts w:ascii="Arial" w:eastAsia="MS Mincho" w:hAnsi="Arial" w:cs="Arial"/>
          <w:color w:val="515365"/>
          <w:sz w:val="20"/>
          <w:szCs w:val="20"/>
        </w:rPr>
        <w:t>adresas</w:t>
      </w:r>
      <w:r w:rsidR="00391F4B" w:rsidRPr="00CC1E13">
        <w:rPr>
          <w:rFonts w:ascii="Arial" w:eastAsia="MS Mincho" w:hAnsi="Arial" w:cs="Arial"/>
          <w:color w:val="515365"/>
          <w:sz w:val="20"/>
          <w:szCs w:val="20"/>
        </w:rPr>
        <w:t xml:space="preserve"> yra</w:t>
      </w:r>
      <w:r w:rsidR="00C00F64" w:rsidRPr="00CC1E13">
        <w:rPr>
          <w:rFonts w:ascii="Arial" w:eastAsia="MS Mincho" w:hAnsi="Arial" w:cs="Arial"/>
          <w:color w:val="515365"/>
          <w:sz w:val="20"/>
          <w:szCs w:val="20"/>
        </w:rPr>
        <w:t xml:space="preserve">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duomenys apie </w:t>
      </w:r>
      <w:r w:rsidR="00391F4B" w:rsidRPr="00CC1E13">
        <w:rPr>
          <w:rFonts w:ascii="Arial" w:eastAsia="MS Mincho" w:hAnsi="Arial" w:cs="Arial"/>
          <w:color w:val="515365"/>
          <w:sz w:val="20"/>
          <w:szCs w:val="20"/>
        </w:rPr>
        <w:t>juridinį asmenį</w:t>
      </w:r>
      <w:r w:rsidR="00C00F64" w:rsidRPr="00CC1E13">
        <w:rPr>
          <w:rFonts w:ascii="Arial" w:eastAsia="MS Mincho" w:hAnsi="Arial" w:cs="Arial"/>
          <w:color w:val="515365"/>
          <w:sz w:val="20"/>
          <w:szCs w:val="20"/>
        </w:rPr>
        <w:t xml:space="preserve"> kaupiami ir saugomi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 juridinių asmenų registre (toliau – </w:t>
      </w:r>
      <w:r w:rsidR="00C00F64" w:rsidRPr="00CC1E13">
        <w:rPr>
          <w:rFonts w:ascii="Arial" w:eastAsia="MS Mincho" w:hAnsi="Arial" w:cs="Arial"/>
          <w:b/>
          <w:bCs/>
          <w:color w:val="515365"/>
          <w:sz w:val="20"/>
          <w:szCs w:val="20"/>
        </w:rPr>
        <w:t>Informacijos gavėjas</w:t>
      </w:r>
      <w:r w:rsidR="00C00F64" w:rsidRPr="00CC1E13">
        <w:rPr>
          <w:rFonts w:ascii="Arial" w:eastAsia="MS Mincho" w:hAnsi="Arial" w:cs="Arial"/>
          <w:color w:val="515365"/>
          <w:sz w:val="20"/>
          <w:szCs w:val="20"/>
        </w:rPr>
        <w:t xml:space="preserve">), atstovaujama </w:t>
      </w:r>
      <w:r w:rsidR="00F544E8" w:rsidRPr="00CC1E13">
        <w:rPr>
          <w:rFonts w:ascii="Arial" w:eastAsia="MS Mincho" w:hAnsi="Arial" w:cs="Arial"/>
          <w:color w:val="515365"/>
          <w:sz w:val="20"/>
          <w:szCs w:val="20"/>
        </w:rPr>
        <w:t>[</w:t>
      </w:r>
      <w:r w:rsidR="00F544E8" w:rsidRPr="00CC1E13">
        <w:rPr>
          <w:rFonts w:ascii="Arial" w:eastAsia="MS Mincho" w:hAnsi="Arial" w:cs="Arial"/>
          <w:color w:val="515365"/>
          <w:sz w:val="20"/>
          <w:szCs w:val="20"/>
          <w:highlight w:val="lightGray"/>
        </w:rPr>
        <w:t>pareigos</w:t>
      </w:r>
      <w:r w:rsidR="00F544E8" w:rsidRPr="00CC1E13">
        <w:rPr>
          <w:rFonts w:ascii="Arial" w:eastAsia="MS Mincho" w:hAnsi="Arial" w:cs="Arial"/>
          <w:color w:val="515365"/>
          <w:sz w:val="20"/>
          <w:szCs w:val="20"/>
        </w:rPr>
        <w:t>], [</w:t>
      </w:r>
      <w:r w:rsidR="00F544E8" w:rsidRPr="00CC1E13">
        <w:rPr>
          <w:rFonts w:ascii="Arial" w:eastAsia="MS Mincho" w:hAnsi="Arial" w:cs="Arial"/>
          <w:color w:val="515365"/>
          <w:sz w:val="20"/>
          <w:szCs w:val="20"/>
          <w:highlight w:val="lightGray"/>
        </w:rPr>
        <w:t>vardas, pavardė</w:t>
      </w:r>
      <w:r w:rsidR="00F544E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w:t>
      </w:r>
    </w:p>
    <w:p w14:paraId="198B316F" w14:textId="2D3D38FA" w:rsidR="00BE528D" w:rsidRPr="00CC1E13" w:rsidRDefault="00BE528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atsižvelgiant į</w:t>
      </w:r>
      <w:r w:rsidR="00DF3512" w:rsidRPr="00CC1E13">
        <w:rPr>
          <w:rFonts w:ascii="Arial" w:eastAsia="MS Mincho" w:hAnsi="Arial" w:cs="Arial"/>
          <w:color w:val="515365"/>
          <w:sz w:val="20"/>
          <w:szCs w:val="20"/>
        </w:rPr>
        <w:t xml:space="preserve"> tai, kad:</w:t>
      </w:r>
    </w:p>
    <w:p w14:paraId="3AED86E0" w14:textId="7C281567" w:rsidR="00C51A53" w:rsidRPr="00CC1E13" w:rsidRDefault="00C51A53"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gavėjas ir </w:t>
      </w:r>
      <w:r w:rsidR="00CC1E13" w:rsidRPr="00CC1E13">
        <w:rPr>
          <w:rFonts w:ascii="Arial" w:eastAsia="MS Mincho" w:hAnsi="Arial" w:cs="Arial"/>
          <w:color w:val="515365"/>
          <w:sz w:val="20"/>
          <w:szCs w:val="20"/>
        </w:rPr>
        <w:t xml:space="preserve">EC </w:t>
      </w:r>
      <w:r w:rsidR="00D403C3" w:rsidRPr="00CC1E13">
        <w:rPr>
          <w:rFonts w:ascii="Arial" w:eastAsia="MS Mincho" w:hAnsi="Arial" w:cs="Arial"/>
          <w:color w:val="515365"/>
          <w:sz w:val="20"/>
          <w:szCs w:val="20"/>
        </w:rPr>
        <w:t>[</w:t>
      </w:r>
      <w:r w:rsidR="00D403C3" w:rsidRPr="00CC1E13">
        <w:rPr>
          <w:rFonts w:ascii="Arial" w:eastAsia="MS Mincho" w:hAnsi="Arial" w:cs="Arial"/>
          <w:color w:val="515365"/>
          <w:sz w:val="20"/>
          <w:szCs w:val="20"/>
          <w:highlight w:val="lightGray"/>
        </w:rPr>
        <w:t>metai, mėnuo, diena</w:t>
      </w:r>
      <w:r w:rsidR="00D403C3" w:rsidRPr="00CC1E13">
        <w:rPr>
          <w:rFonts w:ascii="Arial" w:eastAsia="MS Mincho" w:hAnsi="Arial" w:cs="Arial"/>
          <w:color w:val="515365"/>
          <w:sz w:val="20"/>
          <w:szCs w:val="20"/>
        </w:rPr>
        <w:t>] sudarė [</w:t>
      </w:r>
      <w:r w:rsidR="00D30EED" w:rsidRPr="00CC1E13">
        <w:rPr>
          <w:rFonts w:ascii="Arial" w:eastAsia="MS Mincho" w:hAnsi="Arial" w:cs="Arial"/>
          <w:color w:val="515365"/>
          <w:sz w:val="20"/>
          <w:szCs w:val="20"/>
          <w:highlight w:val="lightGray"/>
        </w:rPr>
        <w:t xml:space="preserve">sutarties </w:t>
      </w:r>
      <w:r w:rsidR="006122D3" w:rsidRPr="00CC1E13">
        <w:rPr>
          <w:rFonts w:ascii="Arial" w:eastAsia="MS Mincho" w:hAnsi="Arial" w:cs="Arial"/>
          <w:color w:val="515365"/>
          <w:sz w:val="20"/>
          <w:szCs w:val="20"/>
          <w:highlight w:val="lightGray"/>
        </w:rPr>
        <w:t xml:space="preserve">/susitarimo </w:t>
      </w:r>
      <w:r w:rsidR="00D30EED" w:rsidRPr="00CC1E13">
        <w:rPr>
          <w:rFonts w:ascii="Arial" w:eastAsia="MS Mincho" w:hAnsi="Arial" w:cs="Arial"/>
          <w:color w:val="515365"/>
          <w:sz w:val="20"/>
          <w:szCs w:val="20"/>
          <w:highlight w:val="lightGray"/>
        </w:rPr>
        <w:t>pavadinimas, numeris</w:t>
      </w:r>
      <w:r w:rsidR="00D30EED" w:rsidRPr="00CC1E13">
        <w:rPr>
          <w:rFonts w:ascii="Arial" w:eastAsia="MS Mincho" w:hAnsi="Arial" w:cs="Arial"/>
          <w:color w:val="515365"/>
          <w:sz w:val="20"/>
          <w:szCs w:val="20"/>
        </w:rPr>
        <w:t>]</w:t>
      </w:r>
      <w:r w:rsidR="000A6379" w:rsidRPr="00CC1E13">
        <w:rPr>
          <w:rFonts w:ascii="Arial" w:eastAsia="MS Mincho" w:hAnsi="Arial" w:cs="Arial"/>
          <w:color w:val="515365"/>
          <w:sz w:val="20"/>
          <w:szCs w:val="20"/>
        </w:rPr>
        <w:t>;</w:t>
      </w:r>
    </w:p>
    <w:p w14:paraId="5BB2F6AC" w14:textId="6E37ED0D" w:rsidR="00276F89" w:rsidRPr="00CC1E13" w:rsidRDefault="001E0F3C"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gavėjo ir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preambulės (A) punkte numatytų </w:t>
      </w:r>
      <w:r w:rsidR="00BF33F0" w:rsidRPr="00CC1E13">
        <w:rPr>
          <w:rFonts w:ascii="Arial" w:eastAsia="MS Mincho" w:hAnsi="Arial" w:cs="Arial"/>
          <w:color w:val="515365"/>
          <w:sz w:val="20"/>
          <w:szCs w:val="20"/>
        </w:rPr>
        <w:t xml:space="preserve">sutartinių įsipareigojimų vykdymui </w:t>
      </w:r>
      <w:r w:rsidR="00CC1E13" w:rsidRPr="00CC1E13">
        <w:rPr>
          <w:rFonts w:ascii="Arial" w:eastAsia="MS Mincho" w:hAnsi="Arial" w:cs="Arial"/>
          <w:color w:val="515365"/>
          <w:sz w:val="20"/>
          <w:szCs w:val="20"/>
        </w:rPr>
        <w:t>EC</w:t>
      </w:r>
      <w:r w:rsidR="00E20B60" w:rsidRPr="00CC1E13">
        <w:rPr>
          <w:rFonts w:ascii="Arial" w:eastAsia="MS Mincho" w:hAnsi="Arial" w:cs="Arial"/>
          <w:color w:val="515365"/>
          <w:sz w:val="20"/>
          <w:szCs w:val="20"/>
        </w:rPr>
        <w:t xml:space="preserve"> </w:t>
      </w:r>
      <w:r w:rsidR="00B40B85" w:rsidRPr="00CC1E13">
        <w:rPr>
          <w:rFonts w:ascii="Arial" w:eastAsia="MS Mincho" w:hAnsi="Arial" w:cs="Arial"/>
          <w:color w:val="515365"/>
          <w:sz w:val="20"/>
          <w:szCs w:val="20"/>
        </w:rPr>
        <w:t xml:space="preserve">ketina </w:t>
      </w:r>
      <w:r w:rsidR="00AE7E93" w:rsidRPr="00CC1E13">
        <w:rPr>
          <w:rFonts w:ascii="Arial" w:eastAsia="MS Mincho" w:hAnsi="Arial" w:cs="Arial"/>
          <w:color w:val="515365"/>
          <w:sz w:val="20"/>
          <w:szCs w:val="20"/>
        </w:rPr>
        <w:t xml:space="preserve">perduoti </w:t>
      </w:r>
      <w:r w:rsidR="00512374" w:rsidRPr="00CC1E13">
        <w:rPr>
          <w:rFonts w:ascii="Arial" w:eastAsia="MS Mincho" w:hAnsi="Arial" w:cs="Arial"/>
          <w:color w:val="515365"/>
          <w:sz w:val="20"/>
          <w:szCs w:val="20"/>
        </w:rPr>
        <w:t xml:space="preserve">Informacijos gavėjui </w:t>
      </w:r>
      <w:r w:rsidR="009F72FB" w:rsidRPr="00CC1E13">
        <w:rPr>
          <w:rFonts w:ascii="Arial" w:eastAsia="MS Mincho" w:hAnsi="Arial" w:cs="Arial"/>
          <w:color w:val="515365"/>
          <w:sz w:val="20"/>
          <w:szCs w:val="20"/>
        </w:rPr>
        <w:t xml:space="preserve">konfidencialią informaciją, todėl siekiant užtikrinti </w:t>
      </w:r>
      <w:r w:rsidR="006537DD" w:rsidRPr="00CC1E13">
        <w:rPr>
          <w:rFonts w:ascii="Arial" w:eastAsia="MS Mincho" w:hAnsi="Arial" w:cs="Arial"/>
          <w:color w:val="515365"/>
          <w:sz w:val="20"/>
          <w:szCs w:val="20"/>
        </w:rPr>
        <w:t xml:space="preserve">konfidencialios informacijos apsaugą, </w:t>
      </w:r>
    </w:p>
    <w:p w14:paraId="11EFBD6D" w14:textId="2E99C1F7" w:rsidR="001E0F3C" w:rsidRPr="00CC1E13" w:rsidRDefault="006537DD" w:rsidP="00276F89">
      <w:pPr>
        <w:tabs>
          <w:tab w:val="left" w:pos="9214"/>
        </w:tabs>
        <w:spacing w:before="120" w:after="120" w:line="240" w:lineRule="auto"/>
        <w:ind w:left="360" w:hanging="360"/>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šiuo </w:t>
      </w:r>
      <w:r w:rsidR="00451740" w:rsidRPr="00CC1E13">
        <w:rPr>
          <w:rFonts w:ascii="Arial" w:eastAsia="MS Mincho" w:hAnsi="Arial" w:cs="Arial"/>
          <w:color w:val="515365"/>
          <w:sz w:val="20"/>
          <w:szCs w:val="20"/>
        </w:rPr>
        <w:t xml:space="preserve">konfidencialumo įsipareigojimu (toliau – </w:t>
      </w:r>
      <w:r w:rsidR="00451740" w:rsidRPr="00CC1E13">
        <w:rPr>
          <w:rFonts w:ascii="Arial" w:eastAsia="MS Mincho" w:hAnsi="Arial" w:cs="Arial"/>
          <w:b/>
          <w:bCs/>
          <w:color w:val="515365"/>
          <w:sz w:val="20"/>
          <w:szCs w:val="20"/>
        </w:rPr>
        <w:t>Įsipareigojimas</w:t>
      </w:r>
      <w:r w:rsidR="00451740"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 </w:t>
      </w:r>
      <w:r w:rsidR="005B66E8" w:rsidRPr="00CC1E13">
        <w:rPr>
          <w:rFonts w:ascii="Arial" w:eastAsia="MS Mincho" w:hAnsi="Arial" w:cs="Arial"/>
          <w:color w:val="515365"/>
          <w:sz w:val="20"/>
          <w:szCs w:val="20"/>
        </w:rPr>
        <w:t xml:space="preserve">prisiimu </w:t>
      </w:r>
      <w:r w:rsidR="00750369" w:rsidRPr="00CC1E13">
        <w:rPr>
          <w:rFonts w:ascii="Arial" w:eastAsia="MS Mincho" w:hAnsi="Arial" w:cs="Arial"/>
          <w:color w:val="515365"/>
          <w:sz w:val="20"/>
          <w:szCs w:val="20"/>
        </w:rPr>
        <w:t>žemiau nurodytus įsipareigojimus:</w:t>
      </w:r>
    </w:p>
    <w:p w14:paraId="32489DD7" w14:textId="12A8461A" w:rsidR="007B0598" w:rsidRPr="00CC1E13" w:rsidRDefault="00C00F64" w:rsidP="00B0516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1. Konfidenciali informacija</w:t>
      </w:r>
    </w:p>
    <w:p w14:paraId="69E1B34B" w14:textId="626D9F50"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1.1. Pagal šį </w:t>
      </w:r>
      <w:r w:rsidR="00870745" w:rsidRPr="00CC1E13">
        <w:rPr>
          <w:rFonts w:ascii="Arial" w:eastAsia="MS Mincho" w:hAnsi="Arial" w:cs="Arial"/>
          <w:color w:val="515365"/>
          <w:sz w:val="20"/>
          <w:szCs w:val="20"/>
        </w:rPr>
        <w:t>Įsipareigojimą</w:t>
      </w:r>
      <w:r w:rsidRPr="00CC1E13">
        <w:rPr>
          <w:rFonts w:ascii="Arial" w:eastAsia="MS Mincho" w:hAnsi="Arial" w:cs="Arial"/>
          <w:color w:val="515365"/>
          <w:sz w:val="20"/>
          <w:szCs w:val="20"/>
        </w:rPr>
        <w:t xml:space="preserve"> konfidencialia informacija yra laikomi visi ir bet kurie duomenys ir informacija, </w:t>
      </w:r>
      <w:r w:rsidR="00BA2F22" w:rsidRPr="00CC1E13">
        <w:rPr>
          <w:rFonts w:ascii="Arial" w:eastAsia="MS Mincho" w:hAnsi="Arial" w:cs="Arial"/>
          <w:color w:val="515365"/>
          <w:sz w:val="20"/>
          <w:szCs w:val="20"/>
        </w:rPr>
        <w:t>u</w:t>
      </w:r>
      <w:r w:rsidR="00280C5F" w:rsidRPr="00CC1E13">
        <w:rPr>
          <w:rFonts w:ascii="Arial" w:eastAsia="MS Mincho" w:hAnsi="Arial" w:cs="Arial"/>
          <w:color w:val="515365"/>
          <w:sz w:val="20"/>
          <w:szCs w:val="20"/>
        </w:rPr>
        <w:t>žfiksuoti įvairiomis formomis (dokumentuose, schemose, informacijos laikmenose ir pan.)</w:t>
      </w:r>
      <w:r w:rsidR="00247045" w:rsidRPr="00CC1E13">
        <w:rPr>
          <w:rFonts w:ascii="Arial" w:eastAsia="MS Mincho" w:hAnsi="Arial" w:cs="Arial"/>
          <w:color w:val="515365"/>
          <w:sz w:val="20"/>
          <w:szCs w:val="20"/>
        </w:rPr>
        <w:t>,</w:t>
      </w:r>
      <w:r w:rsidR="00280C5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kuriuos bet kokia forma </w:t>
      </w:r>
      <w:r w:rsidR="00247045" w:rsidRPr="00CC1E13">
        <w:rPr>
          <w:rFonts w:ascii="Arial" w:eastAsia="MS Mincho" w:hAnsi="Arial" w:cs="Arial"/>
          <w:color w:val="515365"/>
          <w:sz w:val="20"/>
          <w:szCs w:val="20"/>
        </w:rPr>
        <w:t xml:space="preserve">raštu ar žodžiu </w:t>
      </w:r>
      <w:r w:rsidRPr="00CC1E13">
        <w:rPr>
          <w:rFonts w:ascii="Arial" w:eastAsia="MS Mincho" w:hAnsi="Arial" w:cs="Arial"/>
          <w:color w:val="515365"/>
          <w:sz w:val="20"/>
          <w:szCs w:val="20"/>
        </w:rPr>
        <w:t>Informacijos gavėjas ar bet kuris jo vardu ar interesais veikiantis asmuo (įskaitant, bet neapsiribojant darbuotoj</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atstov</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ar konsultant</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gaus iš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ar bet kurio jo vardu ar interesais veikiančio asmens (įskaitant, bet neapsiribojant darbuotojo, atstovo ar konsultanto)</w:t>
      </w:r>
      <w:r w:rsidR="00B457EE" w:rsidRPr="00CC1E13">
        <w:rPr>
          <w:rFonts w:ascii="Arial" w:eastAsia="MS Mincho" w:hAnsi="Arial" w:cs="Arial"/>
          <w:color w:val="515365"/>
          <w:sz w:val="20"/>
          <w:szCs w:val="20"/>
        </w:rPr>
        <w:t xml:space="preserve">, kuri yra reikalinga </w:t>
      </w:r>
      <w:r w:rsidR="00F5248C" w:rsidRPr="00CC1E13">
        <w:rPr>
          <w:rFonts w:ascii="Arial" w:eastAsia="MS Mincho" w:hAnsi="Arial" w:cs="Arial"/>
          <w:color w:val="515365"/>
          <w:sz w:val="20"/>
          <w:szCs w:val="20"/>
        </w:rPr>
        <w:t xml:space="preserve">Informacijos gavėjui siekiant tinkamai </w:t>
      </w:r>
      <w:r w:rsidR="009661A2" w:rsidRPr="00CC1E13">
        <w:rPr>
          <w:rFonts w:ascii="Arial" w:eastAsia="MS Mincho" w:hAnsi="Arial" w:cs="Arial"/>
          <w:color w:val="515365"/>
          <w:sz w:val="20"/>
          <w:szCs w:val="20"/>
        </w:rPr>
        <w:t>įvykdyti jo prisiimtus jo įsipareigojimus</w:t>
      </w:r>
      <w:r w:rsidRPr="00CC1E13">
        <w:rPr>
          <w:rFonts w:ascii="Arial" w:eastAsia="MS Mincho" w:hAnsi="Arial" w:cs="Arial"/>
          <w:color w:val="515365"/>
          <w:sz w:val="20"/>
          <w:szCs w:val="20"/>
        </w:rPr>
        <w:t xml:space="preserve"> (toliau – </w:t>
      </w:r>
      <w:r w:rsidRPr="00CC1E13">
        <w:rPr>
          <w:rFonts w:ascii="Arial" w:eastAsia="MS Mincho" w:hAnsi="Arial" w:cs="Arial"/>
          <w:b/>
          <w:bCs/>
          <w:color w:val="515365"/>
          <w:sz w:val="20"/>
          <w:szCs w:val="20"/>
        </w:rPr>
        <w:t>Konfidenciali informacija</w:t>
      </w:r>
      <w:r w:rsidRPr="00CC1E13">
        <w:rPr>
          <w:rFonts w:ascii="Arial" w:eastAsia="MS Mincho" w:hAnsi="Arial" w:cs="Arial"/>
          <w:color w:val="515365"/>
          <w:sz w:val="20"/>
          <w:szCs w:val="20"/>
        </w:rPr>
        <w:t xml:space="preserve">). </w:t>
      </w:r>
    </w:p>
    <w:p w14:paraId="27B693DE" w14:textId="4CD1C58F"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 Konfidenciali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informacija ne</w:t>
      </w:r>
      <w:r w:rsidR="007C6F0B" w:rsidRPr="00CC1E13">
        <w:rPr>
          <w:rFonts w:ascii="Arial" w:eastAsia="MS Mincho" w:hAnsi="Arial" w:cs="Arial"/>
          <w:color w:val="515365"/>
          <w:sz w:val="20"/>
          <w:szCs w:val="20"/>
        </w:rPr>
        <w:t>laikoma</w:t>
      </w:r>
      <w:r w:rsidRPr="00CC1E13">
        <w:rPr>
          <w:rFonts w:ascii="Arial" w:eastAsia="MS Mincho" w:hAnsi="Arial" w:cs="Arial"/>
          <w:color w:val="515365"/>
          <w:sz w:val="20"/>
          <w:szCs w:val="20"/>
        </w:rPr>
        <w:t xml:space="preserve"> toki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kuri: </w:t>
      </w:r>
    </w:p>
    <w:p w14:paraId="3313AA9B" w14:textId="7F3DA5AE"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1.2.1. yra ar tampa vieš</w:t>
      </w:r>
      <w:r w:rsidR="00CC3ED2"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pagal Lietuvos Respublikos teisės aktus; </w:t>
      </w:r>
    </w:p>
    <w:p w14:paraId="32E8D9F7" w14:textId="0B0F52EB" w:rsidR="003F4B38"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1.2.2. j</w:t>
      </w:r>
      <w:r w:rsidR="00C377B9" w:rsidRPr="00CC1E13">
        <w:rPr>
          <w:rFonts w:ascii="Arial" w:eastAsia="MS Mincho" w:hAnsi="Arial" w:cs="Arial"/>
          <w:color w:val="515365"/>
          <w:sz w:val="20"/>
          <w:szCs w:val="20"/>
        </w:rPr>
        <w:t>os</w:t>
      </w:r>
      <w:r w:rsidRPr="00CC1E13">
        <w:rPr>
          <w:rFonts w:ascii="Arial" w:eastAsia="MS Mincho" w:hAnsi="Arial" w:cs="Arial"/>
          <w:color w:val="515365"/>
          <w:sz w:val="20"/>
          <w:szCs w:val="20"/>
        </w:rPr>
        <w:t xml:space="preserve"> pateikimo metu jau buvo viešai skelbta ar kitokiu būdu viešai prieinama; </w:t>
      </w:r>
    </w:p>
    <w:p w14:paraId="05B021A3" w14:textId="772247CC" w:rsidR="00E532E6"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1.2.3.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raštu praneša Informacijos gavėjui, kad ji nėra laikoma </w:t>
      </w:r>
      <w:r w:rsidR="00C377B9" w:rsidRPr="00CC1E13">
        <w:rPr>
          <w:rFonts w:ascii="Arial" w:eastAsia="MS Mincho" w:hAnsi="Arial" w:cs="Arial"/>
          <w:color w:val="515365"/>
          <w:sz w:val="20"/>
          <w:szCs w:val="20"/>
        </w:rPr>
        <w:t>K</w:t>
      </w:r>
      <w:r w:rsidRPr="00CC1E13">
        <w:rPr>
          <w:rFonts w:ascii="Arial" w:eastAsia="MS Mincho" w:hAnsi="Arial" w:cs="Arial"/>
          <w:color w:val="515365"/>
          <w:sz w:val="20"/>
          <w:szCs w:val="20"/>
        </w:rPr>
        <w:t xml:space="preserve">onfidencialia </w:t>
      </w:r>
      <w:r w:rsidR="00C377B9" w:rsidRPr="00CC1E13">
        <w:rPr>
          <w:rFonts w:ascii="Arial" w:eastAsia="MS Mincho" w:hAnsi="Arial" w:cs="Arial"/>
          <w:color w:val="515365"/>
          <w:sz w:val="20"/>
          <w:szCs w:val="20"/>
        </w:rPr>
        <w:t>informacija</w:t>
      </w:r>
      <w:r w:rsidR="00E532E6" w:rsidRPr="00CC1E13">
        <w:rPr>
          <w:rFonts w:ascii="Arial" w:eastAsia="MS Mincho" w:hAnsi="Arial" w:cs="Arial"/>
          <w:color w:val="515365"/>
          <w:sz w:val="20"/>
          <w:szCs w:val="20"/>
        </w:rPr>
        <w:t>;</w:t>
      </w:r>
    </w:p>
    <w:p w14:paraId="1B6965B0" w14:textId="462C49D9" w:rsidR="00E532E6" w:rsidRPr="00CC1E13" w:rsidRDefault="00E532E6"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1.2.4. </w:t>
      </w:r>
      <w:r w:rsidR="00B87433" w:rsidRPr="00CC1E13">
        <w:rPr>
          <w:rFonts w:ascii="Arial" w:eastAsia="MS Mincho" w:hAnsi="Arial" w:cs="Arial"/>
          <w:color w:val="515365"/>
          <w:sz w:val="20"/>
          <w:szCs w:val="20"/>
        </w:rPr>
        <w:t>[</w:t>
      </w:r>
      <w:r w:rsidR="00B87433" w:rsidRPr="00CC1E13">
        <w:rPr>
          <w:rFonts w:ascii="Arial" w:eastAsia="MS Mincho" w:hAnsi="Arial" w:cs="Arial"/>
          <w:color w:val="515365"/>
          <w:sz w:val="20"/>
          <w:szCs w:val="20"/>
          <w:highlight w:val="lightGray"/>
        </w:rPr>
        <w:t>gali būti įrašomos kitos aplinkybės</w:t>
      </w:r>
      <w:r w:rsidR="007F53C2" w:rsidRPr="00CC1E13">
        <w:rPr>
          <w:rFonts w:ascii="Arial" w:eastAsia="MS Mincho" w:hAnsi="Arial" w:cs="Arial"/>
          <w:color w:val="515365"/>
          <w:sz w:val="20"/>
          <w:szCs w:val="20"/>
          <w:highlight w:val="lightGray"/>
        </w:rPr>
        <w:t xml:space="preserve">, kodėl konfidenciali informacija </w:t>
      </w:r>
      <w:r w:rsidR="00AE2C8A" w:rsidRPr="00CC1E13">
        <w:rPr>
          <w:rFonts w:ascii="Arial" w:eastAsia="MS Mincho" w:hAnsi="Arial" w:cs="Arial"/>
          <w:color w:val="515365"/>
          <w:sz w:val="20"/>
          <w:szCs w:val="20"/>
          <w:highlight w:val="lightGray"/>
        </w:rPr>
        <w:t>nebus laikoma tokia informacija</w:t>
      </w:r>
      <w:r w:rsidR="00AE2C8A" w:rsidRPr="00CC1E13">
        <w:rPr>
          <w:rFonts w:ascii="Arial" w:eastAsia="MS Mincho" w:hAnsi="Arial" w:cs="Arial"/>
          <w:color w:val="515365"/>
          <w:sz w:val="20"/>
          <w:szCs w:val="20"/>
        </w:rPr>
        <w:t>].</w:t>
      </w:r>
    </w:p>
    <w:p w14:paraId="129471D9" w14:textId="14C8D350" w:rsidR="00753E2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1.3. Kilus bet kokių abejonių, ar informacija laikoma Konfidencialia informacija, </w:t>
      </w:r>
      <w:r w:rsidR="00B30683" w:rsidRPr="00CC1E13">
        <w:rPr>
          <w:rFonts w:ascii="Arial" w:eastAsia="MS Mincho" w:hAnsi="Arial" w:cs="Arial"/>
          <w:color w:val="515365"/>
          <w:sz w:val="20"/>
          <w:szCs w:val="20"/>
        </w:rPr>
        <w:t xml:space="preserve">Informacijos gavėjas įsipareigoja </w:t>
      </w:r>
      <w:r w:rsidRPr="00CC1E13">
        <w:rPr>
          <w:rFonts w:ascii="Arial" w:eastAsia="MS Mincho" w:hAnsi="Arial" w:cs="Arial"/>
          <w:color w:val="515365"/>
          <w:sz w:val="20"/>
          <w:szCs w:val="20"/>
        </w:rPr>
        <w:t xml:space="preserve">elgtis su ja kaip su Konfidencialia informacija, kol </w:t>
      </w:r>
      <w:r w:rsidR="00B70B2A" w:rsidRPr="00CC1E13">
        <w:rPr>
          <w:rFonts w:ascii="Arial" w:eastAsia="MS Mincho" w:hAnsi="Arial" w:cs="Arial"/>
          <w:color w:val="515365"/>
          <w:sz w:val="20"/>
          <w:szCs w:val="20"/>
        </w:rPr>
        <w:t xml:space="preserve">negaus iš </w:t>
      </w:r>
      <w:r w:rsidR="00CC1E13" w:rsidRPr="00CC1E13">
        <w:rPr>
          <w:rFonts w:ascii="Arial" w:eastAsia="MS Mincho" w:hAnsi="Arial" w:cs="Arial"/>
          <w:color w:val="515365"/>
          <w:sz w:val="20"/>
          <w:szCs w:val="20"/>
        </w:rPr>
        <w:t>EC</w:t>
      </w:r>
      <w:r w:rsidR="00B70B2A" w:rsidRPr="00CC1E13">
        <w:rPr>
          <w:rFonts w:ascii="Arial" w:eastAsia="MS Mincho" w:hAnsi="Arial" w:cs="Arial"/>
          <w:color w:val="515365"/>
          <w:sz w:val="20"/>
          <w:szCs w:val="20"/>
        </w:rPr>
        <w:t xml:space="preserve"> </w:t>
      </w:r>
      <w:r w:rsidR="00F36529" w:rsidRPr="00CC1E13">
        <w:rPr>
          <w:rFonts w:ascii="Arial" w:eastAsia="MS Mincho" w:hAnsi="Arial" w:cs="Arial"/>
          <w:color w:val="515365"/>
          <w:sz w:val="20"/>
          <w:szCs w:val="20"/>
        </w:rPr>
        <w:t xml:space="preserve">patvirtinimo, </w:t>
      </w:r>
      <w:r w:rsidRPr="00CC1E13">
        <w:rPr>
          <w:rFonts w:ascii="Arial" w:eastAsia="MS Mincho" w:hAnsi="Arial" w:cs="Arial"/>
          <w:color w:val="515365"/>
          <w:sz w:val="20"/>
          <w:szCs w:val="20"/>
        </w:rPr>
        <w:t>kad tokia informacija nėra Konfidenciali</w:t>
      </w:r>
      <w:r w:rsidR="00F36529" w:rsidRPr="00CC1E13">
        <w:rPr>
          <w:rFonts w:ascii="Arial" w:eastAsia="MS Mincho" w:hAnsi="Arial" w:cs="Arial"/>
          <w:color w:val="515365"/>
          <w:sz w:val="20"/>
          <w:szCs w:val="20"/>
        </w:rPr>
        <w:t xml:space="preserve"> informacija</w:t>
      </w:r>
      <w:r w:rsidRPr="00CC1E13">
        <w:rPr>
          <w:rFonts w:ascii="Arial" w:eastAsia="MS Mincho" w:hAnsi="Arial" w:cs="Arial"/>
          <w:color w:val="515365"/>
          <w:sz w:val="20"/>
          <w:szCs w:val="20"/>
        </w:rPr>
        <w:t>.</w:t>
      </w:r>
    </w:p>
    <w:p w14:paraId="45BA0126" w14:textId="22ABC9CF" w:rsidR="00F6294E" w:rsidRPr="00CC1E13" w:rsidRDefault="00C00F64" w:rsidP="00F6294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2. Konfidencialios informacijos naudojimo tvarka</w:t>
      </w:r>
    </w:p>
    <w:p w14:paraId="499483C6" w14:textId="2E037A8B" w:rsidR="0062316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2.1. Informacijos gavėjas, jo darbuotojai, konsultantai</w:t>
      </w:r>
      <w:r w:rsidR="00A231E9" w:rsidRPr="00CC1E13">
        <w:rPr>
          <w:rFonts w:ascii="Arial" w:eastAsia="MS Mincho" w:hAnsi="Arial" w:cs="Arial"/>
          <w:color w:val="515365"/>
          <w:sz w:val="20"/>
          <w:szCs w:val="20"/>
        </w:rPr>
        <w:t xml:space="preserve">, o jeigu </w:t>
      </w:r>
      <w:r w:rsidR="0020434B" w:rsidRPr="00CC1E13">
        <w:rPr>
          <w:rFonts w:ascii="Arial" w:eastAsia="MS Mincho" w:hAnsi="Arial" w:cs="Arial"/>
          <w:color w:val="515365"/>
          <w:sz w:val="20"/>
          <w:szCs w:val="20"/>
        </w:rPr>
        <w:t xml:space="preserve">Informacijos gavėjas priklauso </w:t>
      </w:r>
      <w:r w:rsidR="00B62A51" w:rsidRPr="00CC1E13">
        <w:rPr>
          <w:rFonts w:ascii="Arial" w:eastAsia="MS Mincho" w:hAnsi="Arial" w:cs="Arial"/>
          <w:color w:val="515365"/>
          <w:sz w:val="20"/>
          <w:szCs w:val="20"/>
        </w:rPr>
        <w:t>įmonių grupei</w:t>
      </w:r>
      <w:r w:rsidR="00F97026" w:rsidRPr="00CC1E13">
        <w:rPr>
          <w:rStyle w:val="FootnoteReference"/>
          <w:rFonts w:ascii="Arial" w:eastAsia="MS Mincho" w:hAnsi="Arial" w:cs="Arial"/>
          <w:color w:val="515365"/>
          <w:sz w:val="20"/>
          <w:szCs w:val="20"/>
        </w:rPr>
        <w:footnoteReference w:id="2"/>
      </w:r>
      <w:r w:rsidR="00B62A51" w:rsidRPr="00CC1E13">
        <w:rPr>
          <w:rFonts w:ascii="Arial" w:eastAsia="MS Mincho" w:hAnsi="Arial" w:cs="Arial"/>
          <w:color w:val="515365"/>
          <w:sz w:val="20"/>
          <w:szCs w:val="20"/>
        </w:rPr>
        <w:t xml:space="preserve"> – </w:t>
      </w:r>
      <w:r w:rsidR="00CA3E57" w:rsidRPr="00CC1E13">
        <w:rPr>
          <w:rFonts w:ascii="Arial" w:eastAsia="MS Mincho" w:hAnsi="Arial" w:cs="Arial"/>
          <w:color w:val="515365"/>
          <w:sz w:val="20"/>
          <w:szCs w:val="20"/>
        </w:rPr>
        <w:t xml:space="preserve">ir </w:t>
      </w:r>
      <w:r w:rsidR="00B62A51" w:rsidRPr="00CC1E13">
        <w:rPr>
          <w:rFonts w:ascii="Arial" w:eastAsia="MS Mincho" w:hAnsi="Arial" w:cs="Arial"/>
          <w:color w:val="515365"/>
          <w:sz w:val="20"/>
          <w:szCs w:val="20"/>
        </w:rPr>
        <w:t xml:space="preserve">visos įmonių grupės darbuotojai </w:t>
      </w:r>
      <w:r w:rsidR="00DC0944" w:rsidRPr="00CC1E13">
        <w:rPr>
          <w:rFonts w:ascii="Arial" w:eastAsia="MS Mincho" w:hAnsi="Arial" w:cs="Arial"/>
          <w:color w:val="515365"/>
          <w:sz w:val="20"/>
          <w:szCs w:val="20"/>
        </w:rPr>
        <w:t xml:space="preserve">ir kolegialių organų </w:t>
      </w:r>
      <w:r w:rsidR="00F97026" w:rsidRPr="00CC1E13">
        <w:rPr>
          <w:rFonts w:ascii="Arial" w:eastAsia="MS Mincho" w:hAnsi="Arial" w:cs="Arial"/>
          <w:color w:val="515365"/>
          <w:sz w:val="20"/>
          <w:szCs w:val="20"/>
        </w:rPr>
        <w:t>nariai (toliau – Atstovai)</w:t>
      </w:r>
      <w:r w:rsidRPr="00CC1E13">
        <w:rPr>
          <w:rFonts w:ascii="Arial" w:eastAsia="MS Mincho" w:hAnsi="Arial" w:cs="Arial"/>
          <w:color w:val="515365"/>
          <w:sz w:val="20"/>
          <w:szCs w:val="20"/>
        </w:rPr>
        <w:t xml:space="preserve"> įsipareigoja laikyti Konfidencialią informaciją paslaptyje ir be išankstinio rašytinio atitinkamo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sutikimo neatskleisti visos Konfidencialios informacijos ar bet kurios jos dalies tretiesiems asmenims jokia forma ir būdu. </w:t>
      </w:r>
    </w:p>
    <w:p w14:paraId="5B01FBB5" w14:textId="397FAA59" w:rsidR="0076277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2.2. Informacijos gavėjas, jo </w:t>
      </w:r>
      <w:r w:rsidR="00BA0EF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nenaudoti Konfidencialios informacijos bet kokiu būdu, dėl kurio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gali būti padaryta žala / atsirasti nuostolių. </w:t>
      </w:r>
    </w:p>
    <w:p w14:paraId="54D5323D" w14:textId="1E79781C"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 Informacijos gavėjas suteikia teisę tik žemiau nurodytiems savo </w:t>
      </w:r>
      <w:r w:rsidR="00B52E09" w:rsidRPr="00CC1E13">
        <w:rPr>
          <w:rFonts w:ascii="Arial" w:eastAsia="MS Mincho" w:hAnsi="Arial" w:cs="Arial"/>
          <w:color w:val="515365"/>
          <w:sz w:val="20"/>
          <w:szCs w:val="20"/>
        </w:rPr>
        <w:t>Atstovams</w:t>
      </w:r>
      <w:r w:rsidRPr="00CC1E13">
        <w:rPr>
          <w:rFonts w:ascii="Arial" w:eastAsia="MS Mincho" w:hAnsi="Arial" w:cs="Arial"/>
          <w:color w:val="515365"/>
          <w:sz w:val="20"/>
          <w:szCs w:val="20"/>
        </w:rPr>
        <w:t xml:space="preserve"> susipažinti su Konfidencialia informacija: </w:t>
      </w:r>
    </w:p>
    <w:p w14:paraId="272C7775" w14:textId="3E4FA079"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2.3.1. kuriems būtina žinoti Konfidencialią informaciją atsižvelgiant į jų užimamas pareigas ar profesiją</w:t>
      </w:r>
      <w:r w:rsidR="006649CC" w:rsidRPr="00CC1E13">
        <w:rPr>
          <w:rFonts w:ascii="Arial" w:eastAsia="MS Mincho" w:hAnsi="Arial" w:cs="Arial"/>
          <w:color w:val="515365"/>
          <w:sz w:val="20"/>
          <w:szCs w:val="20"/>
        </w:rPr>
        <w:t>, jeigu jie atitinka 2.3.2. punkto reikalavimus</w:t>
      </w:r>
      <w:r w:rsidRPr="00CC1E13">
        <w:rPr>
          <w:rFonts w:ascii="Arial" w:eastAsia="MS Mincho" w:hAnsi="Arial" w:cs="Arial"/>
          <w:color w:val="515365"/>
          <w:sz w:val="20"/>
          <w:szCs w:val="20"/>
        </w:rPr>
        <w:t xml:space="preserve">; </w:t>
      </w:r>
    </w:p>
    <w:p w14:paraId="5EDE8408" w14:textId="6875B924"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2.3.2. kuriems yra pranešta apie Konfidencialų informacijos pobūdį ir kurie yra įsipareigoję laikytis konfidencialumo įsipareigojimų tokiomis pačiomis kaip ir šiame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nurodytomis sąlygomis ir terminais</w:t>
      </w:r>
      <w:r w:rsidR="00C75BDB"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w:t>
      </w:r>
    </w:p>
    <w:p w14:paraId="393CFF88" w14:textId="0322A424"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2.4. Informacijos gavėjas, jo </w:t>
      </w:r>
      <w:r w:rsidR="00F6286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w:t>
      </w:r>
      <w:r w:rsidR="00A5608F" w:rsidRPr="00CC1E13">
        <w:rPr>
          <w:rFonts w:ascii="Arial" w:eastAsia="MS Mincho" w:hAnsi="Arial" w:cs="Arial"/>
          <w:color w:val="515365"/>
          <w:sz w:val="20"/>
          <w:szCs w:val="20"/>
        </w:rPr>
        <w:t xml:space="preserve">nedelsiant, bet ne vėliau </w:t>
      </w:r>
      <w:r w:rsidR="005D3BA0" w:rsidRPr="00CC1E13">
        <w:rPr>
          <w:rFonts w:ascii="Arial" w:eastAsia="MS Mincho" w:hAnsi="Arial" w:cs="Arial"/>
          <w:color w:val="515365"/>
          <w:sz w:val="20"/>
          <w:szCs w:val="20"/>
        </w:rPr>
        <w:t>kaip kitą darbo dieną</w:t>
      </w:r>
      <w:r w:rsidR="00A5608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informuoti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apie įvykusį ar gresiantį Konfidencialios informacijos neteisėtą naudojimą ir (ar) atskleidimą</w:t>
      </w:r>
      <w:r w:rsidR="00F96793" w:rsidRPr="00CC1E13">
        <w:rPr>
          <w:rFonts w:ascii="Arial" w:eastAsia="MS Mincho" w:hAnsi="Arial" w:cs="Arial"/>
          <w:color w:val="515365"/>
          <w:sz w:val="20"/>
          <w:szCs w:val="20"/>
        </w:rPr>
        <w:t>, kitas aplinkybes, keliančias grėsmę Konfidencialios informacijos saugumui</w:t>
      </w:r>
      <w:r w:rsidRPr="00CC1E13">
        <w:rPr>
          <w:rFonts w:ascii="Arial" w:eastAsia="MS Mincho" w:hAnsi="Arial" w:cs="Arial"/>
          <w:color w:val="515365"/>
          <w:sz w:val="20"/>
          <w:szCs w:val="20"/>
        </w:rPr>
        <w:t xml:space="preserve">. </w:t>
      </w:r>
      <w:r w:rsidR="007D42BC" w:rsidRPr="00CC1E13">
        <w:rPr>
          <w:rFonts w:ascii="Arial" w:eastAsia="MS Mincho" w:hAnsi="Arial" w:cs="Arial"/>
          <w:color w:val="515365"/>
          <w:sz w:val="20"/>
          <w:szCs w:val="20"/>
        </w:rPr>
        <w:t>Informacijos gavėjas nedelsdamas turi imtis reikiamų priemonių tolesniam informacijos atskleidimui ar praradimui sustabdyti ir neigiamoms pasekmėms sumažinti.</w:t>
      </w:r>
    </w:p>
    <w:p w14:paraId="1B88714C" w14:textId="61DEB3DA"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2.5. Informacijos gavėjui, jo </w:t>
      </w:r>
      <w:r w:rsidR="00C02BB4" w:rsidRPr="00CC1E13">
        <w:rPr>
          <w:rFonts w:ascii="Arial" w:eastAsia="MS Mincho" w:hAnsi="Arial" w:cs="Arial"/>
          <w:color w:val="515365"/>
          <w:sz w:val="20"/>
          <w:szCs w:val="20"/>
        </w:rPr>
        <w:t xml:space="preserve">Atstovams </w:t>
      </w:r>
      <w:r w:rsidRPr="00CC1E13">
        <w:rPr>
          <w:rFonts w:ascii="Arial" w:eastAsia="MS Mincho" w:hAnsi="Arial" w:cs="Arial"/>
          <w:color w:val="515365"/>
          <w:sz w:val="20"/>
          <w:szCs w:val="20"/>
        </w:rPr>
        <w:t xml:space="preserve">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w:t>
      </w:r>
      <w:r w:rsidR="00FF1815" w:rsidRPr="00CC1E13">
        <w:rPr>
          <w:rFonts w:ascii="Arial" w:eastAsia="MS Mincho" w:hAnsi="Arial" w:cs="Arial"/>
          <w:color w:val="515365"/>
          <w:sz w:val="20"/>
          <w:szCs w:val="20"/>
        </w:rPr>
        <w:t xml:space="preserve">Jeigu </w:t>
      </w:r>
      <w:r w:rsidR="00CC1E13" w:rsidRPr="00CC1E13">
        <w:rPr>
          <w:rFonts w:ascii="Arial" w:eastAsia="MS Mincho" w:hAnsi="Arial" w:cs="Arial"/>
          <w:color w:val="515365"/>
          <w:sz w:val="20"/>
          <w:szCs w:val="20"/>
        </w:rPr>
        <w:t xml:space="preserve">EC </w:t>
      </w:r>
      <w:r w:rsidR="00FF1815" w:rsidRPr="00CC1E13">
        <w:rPr>
          <w:rFonts w:ascii="Arial" w:eastAsia="MS Mincho" w:hAnsi="Arial" w:cs="Arial"/>
          <w:color w:val="515365"/>
          <w:sz w:val="20"/>
          <w:szCs w:val="20"/>
        </w:rPr>
        <w:t xml:space="preserve">Informacijos gavėjui, jo Atstovams </w:t>
      </w:r>
      <w:r w:rsidR="00823BC3" w:rsidRPr="00CC1E13">
        <w:rPr>
          <w:rFonts w:ascii="Arial" w:eastAsia="MS Mincho" w:hAnsi="Arial" w:cs="Arial"/>
          <w:color w:val="515365"/>
          <w:sz w:val="20"/>
          <w:szCs w:val="20"/>
        </w:rPr>
        <w:t>atskleis</w:t>
      </w:r>
      <w:r w:rsidR="00FF1815" w:rsidRPr="00CC1E13">
        <w:rPr>
          <w:rFonts w:ascii="Arial" w:eastAsia="MS Mincho" w:hAnsi="Arial" w:cs="Arial"/>
          <w:color w:val="515365"/>
          <w:sz w:val="20"/>
          <w:szCs w:val="20"/>
        </w:rPr>
        <w:t xml:space="preserve"> viešai neatskleistą informaciją, minėti asmenys teisės aktų nustatyta tvarka bus įtraukiami į Informacijos teikėjo viešai neatskleistos informacijos turinčių asmenų sąrašus. </w:t>
      </w:r>
      <w:r w:rsidR="00D66FCA" w:rsidRPr="00CC1E13">
        <w:rPr>
          <w:rFonts w:ascii="Arial" w:eastAsia="MS Mincho" w:hAnsi="Arial" w:cs="Arial"/>
          <w:color w:val="515365"/>
          <w:sz w:val="20"/>
          <w:szCs w:val="20"/>
        </w:rPr>
        <w:t>Prireikus</w:t>
      </w:r>
      <w:r w:rsidR="00FF1815" w:rsidRPr="00CC1E13">
        <w:rPr>
          <w:rFonts w:ascii="Arial" w:eastAsia="MS Mincho" w:hAnsi="Arial" w:cs="Arial"/>
          <w:color w:val="515365"/>
          <w:sz w:val="20"/>
          <w:szCs w:val="20"/>
        </w:rPr>
        <w:t xml:space="preserve"> Informacijos gavėją, jo Atstovus įtraukti į Informacijos teikėjo viešai neatskleistos informacijos turinčių asmenų turinčių sąrašą, </w:t>
      </w:r>
      <w:r w:rsidR="00CC1E13" w:rsidRPr="00CC1E13">
        <w:rPr>
          <w:rFonts w:ascii="Arial" w:eastAsia="MS Mincho" w:hAnsi="Arial" w:cs="Arial"/>
          <w:color w:val="515365"/>
          <w:sz w:val="20"/>
          <w:szCs w:val="20"/>
        </w:rPr>
        <w:t>EC</w:t>
      </w:r>
      <w:r w:rsidR="00FF1815" w:rsidRPr="00CC1E13">
        <w:rPr>
          <w:rFonts w:ascii="Arial" w:eastAsia="MS Mincho" w:hAnsi="Arial" w:cs="Arial"/>
          <w:color w:val="515365"/>
          <w:sz w:val="20"/>
          <w:szCs w:val="20"/>
        </w:rPr>
        <w:t xml:space="preserve"> paprašius, Informacijos gavėjas įsipareigoja ne vėliau kaip per </w:t>
      </w:r>
      <w:r w:rsidR="00FF1815" w:rsidRPr="00CC1E13">
        <w:rPr>
          <w:rFonts w:ascii="Arial" w:eastAsia="MS Mincho" w:hAnsi="Arial" w:cs="Arial"/>
          <w:color w:val="515365"/>
          <w:sz w:val="20"/>
          <w:szCs w:val="20"/>
          <w:lang w:val="en-GB"/>
        </w:rPr>
        <w:t xml:space="preserve">3 </w:t>
      </w:r>
      <w:r w:rsidR="00FF1815" w:rsidRPr="00CC1E13">
        <w:rPr>
          <w:rFonts w:ascii="Arial" w:eastAsia="MS Mincho" w:hAnsi="Arial" w:cs="Arial"/>
          <w:color w:val="515365"/>
          <w:sz w:val="20"/>
          <w:szCs w:val="20"/>
        </w:rPr>
        <w:t xml:space="preserve">darbo dienas pateikti Informacijos gavėjo Atstovų, kuriems atskleista (arba bus atskleista) Informacijos teikėjo viešai neatskleista informacija, sąrašą, įskaitant kitą reikalingą informaciją sąrašui užpildyti.  </w:t>
      </w:r>
    </w:p>
    <w:p w14:paraId="7749C04E" w14:textId="16E57412" w:rsidR="00833BB5"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2.6.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numatytos Informacijos gavėjo pareigos dėl Konfidencialios informacijos neatskleidimo netaikomos, kai </w:t>
      </w:r>
      <w:r w:rsidR="00197A96" w:rsidRPr="00CC1E13">
        <w:rPr>
          <w:rFonts w:ascii="Arial" w:eastAsia="MS Mincho" w:hAnsi="Arial" w:cs="Arial"/>
          <w:color w:val="515365"/>
          <w:sz w:val="20"/>
          <w:szCs w:val="20"/>
        </w:rPr>
        <w:t xml:space="preserve">pagrįstai </w:t>
      </w:r>
      <w:r w:rsidRPr="00CC1E13">
        <w:rPr>
          <w:rFonts w:ascii="Arial" w:eastAsia="MS Mincho" w:hAnsi="Arial" w:cs="Arial"/>
          <w:color w:val="515365"/>
          <w:sz w:val="20"/>
          <w:szCs w:val="20"/>
        </w:rPr>
        <w:t>pagal teisės aktus iš Informacijos gavėjo reikalaujama ir Informacijos gavėjas turi pareigą Konfidencialią informaciją atskleisti valstybės, savivaldybės</w:t>
      </w:r>
      <w:r w:rsidR="0075222A" w:rsidRPr="00CC1E13">
        <w:rPr>
          <w:rFonts w:ascii="Arial" w:eastAsia="MS Mincho" w:hAnsi="Arial" w:cs="Arial"/>
          <w:color w:val="515365"/>
          <w:sz w:val="20"/>
          <w:szCs w:val="20"/>
        </w:rPr>
        <w:t xml:space="preserve"> ar </w:t>
      </w:r>
      <w:r w:rsidR="00207148" w:rsidRPr="00CC1E13">
        <w:rPr>
          <w:rFonts w:ascii="Arial" w:eastAsia="MS Mincho" w:hAnsi="Arial" w:cs="Arial"/>
          <w:color w:val="515365"/>
          <w:sz w:val="20"/>
          <w:szCs w:val="20"/>
        </w:rPr>
        <w:t>kitai institucijai ar įstaigai</w:t>
      </w:r>
      <w:r w:rsidRPr="00CC1E13">
        <w:rPr>
          <w:rFonts w:ascii="Arial" w:eastAsia="MS Mincho" w:hAnsi="Arial" w:cs="Arial"/>
          <w:color w:val="515365"/>
          <w:sz w:val="20"/>
          <w:szCs w:val="20"/>
        </w:rPr>
        <w:t>, organizacijai ar jos atstovui, teismui</w:t>
      </w:r>
      <w:r w:rsidR="00DE33A6" w:rsidRPr="00CC1E13">
        <w:rPr>
          <w:rFonts w:ascii="Arial" w:eastAsia="MS Mincho" w:hAnsi="Arial" w:cs="Arial"/>
          <w:color w:val="515365"/>
          <w:sz w:val="20"/>
          <w:szCs w:val="20"/>
        </w:rPr>
        <w:t>, arbitražui</w:t>
      </w:r>
      <w:r w:rsidRPr="00CC1E13">
        <w:rPr>
          <w:rFonts w:ascii="Arial" w:eastAsia="MS Mincho" w:hAnsi="Arial" w:cs="Arial"/>
          <w:color w:val="515365"/>
          <w:sz w:val="20"/>
          <w:szCs w:val="20"/>
        </w:rPr>
        <w:t xml:space="preserve">. Jeigu pagal </w:t>
      </w:r>
      <w:r w:rsidR="00DE33A6" w:rsidRPr="00CC1E13">
        <w:rPr>
          <w:rFonts w:ascii="Arial" w:eastAsia="MS Mincho" w:hAnsi="Arial" w:cs="Arial"/>
          <w:color w:val="515365"/>
          <w:sz w:val="20"/>
          <w:szCs w:val="20"/>
        </w:rPr>
        <w:t>teisės aktus</w:t>
      </w:r>
      <w:r w:rsidRPr="00CC1E13">
        <w:rPr>
          <w:rFonts w:ascii="Arial" w:eastAsia="MS Mincho" w:hAnsi="Arial" w:cs="Arial"/>
          <w:color w:val="515365"/>
          <w:sz w:val="20"/>
          <w:szCs w:val="20"/>
        </w:rPr>
        <w:t xml:space="preserve"> Informacijos gavėjas privalo atskleisti</w:t>
      </w:r>
      <w:r w:rsidR="008C43F2" w:rsidRPr="00CC1E13">
        <w:rPr>
          <w:rFonts w:ascii="Arial" w:eastAsia="MS Mincho" w:hAnsi="Arial" w:cs="Arial"/>
          <w:color w:val="515365"/>
          <w:sz w:val="20"/>
          <w:szCs w:val="20"/>
        </w:rPr>
        <w:t>, perduoti</w:t>
      </w:r>
      <w:r w:rsidRPr="00CC1E13">
        <w:rPr>
          <w:rFonts w:ascii="Arial" w:eastAsia="MS Mincho" w:hAnsi="Arial" w:cs="Arial"/>
          <w:color w:val="515365"/>
          <w:sz w:val="20"/>
          <w:szCs w:val="20"/>
        </w:rPr>
        <w:t xml:space="preserve"> kurią nors Konfidencialios informacijos dalį, prieš atskleidžiant tokią Konfidencialią informaciją, turi būti nedelsiant pranešta </w:t>
      </w:r>
      <w:r w:rsidR="00CC1E13" w:rsidRPr="00CC1E13">
        <w:rPr>
          <w:rFonts w:ascii="Arial" w:eastAsia="MS Mincho" w:hAnsi="Arial" w:cs="Arial"/>
          <w:color w:val="515365"/>
          <w:sz w:val="20"/>
          <w:szCs w:val="20"/>
        </w:rPr>
        <w:t>EC</w:t>
      </w:r>
      <w:r w:rsidR="006805C2" w:rsidRPr="00CC1E13">
        <w:rPr>
          <w:rFonts w:ascii="Arial" w:eastAsia="MS Mincho" w:hAnsi="Arial" w:cs="Arial"/>
          <w:color w:val="515365"/>
          <w:sz w:val="20"/>
          <w:szCs w:val="20"/>
        </w:rPr>
        <w:t xml:space="preserve"> (</w:t>
      </w:r>
      <w:r w:rsidR="00476413" w:rsidRPr="00CC1E13">
        <w:rPr>
          <w:rFonts w:ascii="Arial" w:eastAsia="MS Mincho" w:hAnsi="Arial" w:cs="Arial"/>
          <w:color w:val="515365"/>
          <w:sz w:val="20"/>
          <w:szCs w:val="20"/>
        </w:rPr>
        <w:t xml:space="preserve">elektroniniu paštu ar kitomis prieinamomis priemonėmis), o perduodant griežtai </w:t>
      </w:r>
      <w:r w:rsidR="00EB60A9" w:rsidRPr="00CC1E13">
        <w:rPr>
          <w:rFonts w:ascii="Arial" w:eastAsia="MS Mincho" w:hAnsi="Arial" w:cs="Arial"/>
          <w:color w:val="515365"/>
          <w:sz w:val="20"/>
          <w:szCs w:val="20"/>
        </w:rPr>
        <w:t>laikomasi tokių pačių (arba griežtesnių) informacijos perdavimo procedūrų, kuriomis ši informacija buvo gauta</w:t>
      </w:r>
      <w:r w:rsidRPr="00CC1E13">
        <w:rPr>
          <w:rFonts w:ascii="Arial" w:eastAsia="MS Mincho" w:hAnsi="Arial" w:cs="Arial"/>
          <w:color w:val="515365"/>
          <w:sz w:val="20"/>
          <w:szCs w:val="20"/>
        </w:rPr>
        <w:t>.</w:t>
      </w:r>
    </w:p>
    <w:p w14:paraId="1F558EC5" w14:textId="70A7D09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 Informacijos gavėjas elektroninio pavidalo Konfidenciali</w:t>
      </w:r>
      <w:r w:rsidR="0087708E"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87708E" w:rsidRPr="00CC1E13">
        <w:rPr>
          <w:rFonts w:ascii="Arial" w:eastAsia="MS Mincho" w:hAnsi="Arial" w:cs="Arial"/>
          <w:color w:val="515365"/>
          <w:sz w:val="20"/>
          <w:szCs w:val="20"/>
        </w:rPr>
        <w:t>ą</w:t>
      </w:r>
      <w:r w:rsidR="00C16642" w:rsidRPr="00CC1E13">
        <w:rPr>
          <w:rFonts w:ascii="Arial" w:eastAsia="MS Mincho" w:hAnsi="Arial" w:cs="Arial"/>
          <w:color w:val="515365"/>
          <w:sz w:val="20"/>
          <w:szCs w:val="20"/>
        </w:rPr>
        <w:t xml:space="preserve"> sudarančios informacijos atžvilgiu įsipareigoja užtikrinti</w:t>
      </w:r>
      <w:r w:rsidR="00A03ABD" w:rsidRPr="00CC1E13">
        <w:rPr>
          <w:rFonts w:ascii="Arial" w:eastAsia="MS Mincho" w:hAnsi="Arial" w:cs="Arial"/>
          <w:color w:val="515365"/>
          <w:sz w:val="20"/>
          <w:szCs w:val="20"/>
        </w:rPr>
        <w:t>, kad</w:t>
      </w:r>
      <w:r w:rsidRPr="00CC1E13">
        <w:rPr>
          <w:rFonts w:ascii="Arial" w:eastAsia="MS Mincho" w:hAnsi="Arial" w:cs="Arial"/>
          <w:color w:val="515365"/>
          <w:sz w:val="20"/>
          <w:szCs w:val="20"/>
        </w:rPr>
        <w:t xml:space="preserve">: </w:t>
      </w:r>
    </w:p>
    <w:p w14:paraId="7484632A" w14:textId="3687C83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2.7.1. visose kompiuterinėse darbo vietose, kuriose dirbama su šio </w:t>
      </w:r>
      <w:r w:rsidR="00A005B4" w:rsidRPr="00CC1E13">
        <w:rPr>
          <w:rFonts w:ascii="Arial" w:eastAsia="MS Mincho" w:hAnsi="Arial" w:cs="Arial"/>
          <w:color w:val="515365"/>
          <w:sz w:val="20"/>
          <w:szCs w:val="20"/>
        </w:rPr>
        <w:t>Įsipareigojimo</w:t>
      </w:r>
      <w:r w:rsidRPr="00CC1E13">
        <w:rPr>
          <w:rFonts w:ascii="Arial" w:eastAsia="MS Mincho" w:hAnsi="Arial" w:cs="Arial"/>
          <w:color w:val="515365"/>
          <w:sz w:val="20"/>
          <w:szCs w:val="20"/>
        </w:rPr>
        <w:t xml:space="preserve"> apimtyje gauta elektroninio pavidalo Konfidencialia informacija, bus </w:t>
      </w:r>
      <w:r w:rsidR="00C26277" w:rsidRPr="00CC1E13">
        <w:rPr>
          <w:rFonts w:ascii="Arial" w:eastAsia="MS Mincho" w:hAnsi="Arial" w:cs="Arial"/>
          <w:color w:val="515365"/>
          <w:sz w:val="20"/>
          <w:szCs w:val="20"/>
        </w:rPr>
        <w:t>įdiegta</w:t>
      </w:r>
      <w:r w:rsidRPr="00CC1E13">
        <w:rPr>
          <w:rFonts w:ascii="Arial" w:eastAsia="MS Mincho" w:hAnsi="Arial" w:cs="Arial"/>
          <w:color w:val="515365"/>
          <w:sz w:val="20"/>
          <w:szCs w:val="20"/>
        </w:rPr>
        <w:t xml:space="preserve"> legali, veikianti antivirusinės programinės įrangos versija; </w:t>
      </w:r>
    </w:p>
    <w:p w14:paraId="62E70AA6" w14:textId="4F2B376A"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2.7.2. elektroninio pavidalo Konfidenciali</w:t>
      </w:r>
      <w:r w:rsidR="00643709"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643709"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nebus perduodama ir</w:t>
      </w:r>
      <w:r w:rsidR="00643709"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arba</w:t>
      </w:r>
      <w:r w:rsidR="00643709"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su ja dirbama atitinkamų paslaugų erdvėse internete, kaip pvz. </w:t>
      </w:r>
      <w:proofErr w:type="spellStart"/>
      <w:r w:rsidRPr="00CC1E13">
        <w:rPr>
          <w:rFonts w:ascii="Arial" w:eastAsia="MS Mincho" w:hAnsi="Arial" w:cs="Arial"/>
          <w:color w:val="515365"/>
          <w:sz w:val="20"/>
          <w:szCs w:val="20"/>
        </w:rPr>
        <w:t>Dropbox</w:t>
      </w:r>
      <w:proofErr w:type="spellEnd"/>
      <w:r w:rsidRPr="00CC1E13">
        <w:rPr>
          <w:rFonts w:ascii="Arial" w:eastAsia="MS Mincho" w:hAnsi="Arial" w:cs="Arial"/>
          <w:color w:val="515365"/>
          <w:sz w:val="20"/>
          <w:szCs w:val="20"/>
        </w:rPr>
        <w:t xml:space="preserve">, Google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One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išskyrus, jeigu tokios paslaugos </w:t>
      </w:r>
      <w:r w:rsidR="006A03CB" w:rsidRPr="00CC1E13">
        <w:rPr>
          <w:rFonts w:ascii="Arial" w:eastAsia="MS Mincho" w:hAnsi="Arial" w:cs="Arial"/>
          <w:color w:val="515365"/>
          <w:sz w:val="20"/>
          <w:szCs w:val="20"/>
        </w:rPr>
        <w:t>Informacijos g</w:t>
      </w:r>
      <w:r w:rsidRPr="00CC1E13">
        <w:rPr>
          <w:rFonts w:ascii="Arial" w:eastAsia="MS Mincho" w:hAnsi="Arial" w:cs="Arial"/>
          <w:color w:val="515365"/>
          <w:sz w:val="20"/>
          <w:szCs w:val="20"/>
        </w:rPr>
        <w:t xml:space="preserve">avėjui teikiamos pagal korporatyvines (ne asmeninio naudojimo) sutartis sudarytas su šių paslaugų gamintojais (teikėjais); </w:t>
      </w:r>
    </w:p>
    <w:p w14:paraId="43FD48A7" w14:textId="64F2940F"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2.7.3. nešiojamos elektroninės laikmenos (pvz. CD/DVD, USB atmintinės), kuriose saugoma Konfidenciali</w:t>
      </w:r>
      <w:r w:rsidR="00400367"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400367"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būtų šifruotos arba saugomos rakinamose informacijos saugojimo priemonėse (</w:t>
      </w:r>
      <w:r w:rsidR="00400367" w:rsidRPr="00CC1E13">
        <w:rPr>
          <w:rFonts w:ascii="Arial" w:eastAsia="MS Mincho" w:hAnsi="Arial" w:cs="Arial"/>
          <w:color w:val="515365"/>
          <w:sz w:val="20"/>
          <w:szCs w:val="20"/>
        </w:rPr>
        <w:t xml:space="preserve">pvz., </w:t>
      </w:r>
      <w:r w:rsidRPr="00CC1E13">
        <w:rPr>
          <w:rFonts w:ascii="Arial" w:eastAsia="MS Mincho" w:hAnsi="Arial" w:cs="Arial"/>
          <w:color w:val="515365"/>
          <w:sz w:val="20"/>
          <w:szCs w:val="20"/>
        </w:rPr>
        <w:t xml:space="preserve">spintos, seifai, atskiros rakinamos patalpos ir pan.), arba kitaip apsaugotos nuo tokių įrenginių vagystės arba pametimo. </w:t>
      </w:r>
    </w:p>
    <w:p w14:paraId="58E76DF2" w14:textId="25E157DD" w:rsidR="00747E2C" w:rsidRPr="00CC1E13" w:rsidRDefault="00747E2C"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2.8. </w:t>
      </w:r>
      <w:r w:rsidR="00510E04" w:rsidRPr="00CC1E13">
        <w:rPr>
          <w:rFonts w:ascii="Arial" w:eastAsia="MS Mincho" w:hAnsi="Arial" w:cs="Arial"/>
          <w:color w:val="515365"/>
          <w:sz w:val="20"/>
          <w:szCs w:val="20"/>
        </w:rPr>
        <w:t>Informacijos gavėjas įsipareigoja ne vėliau kaip per 3 darbo dienas nuo to, kai pasibaigia / nu</w:t>
      </w:r>
      <w:r w:rsidR="00E61DE6" w:rsidRPr="00CC1E13">
        <w:rPr>
          <w:rFonts w:ascii="Arial" w:eastAsia="MS Mincho" w:hAnsi="Arial" w:cs="Arial"/>
          <w:color w:val="515365"/>
          <w:sz w:val="20"/>
          <w:szCs w:val="20"/>
        </w:rPr>
        <w:t xml:space="preserve">trūksta Informacijos gavėjo ir </w:t>
      </w:r>
      <w:r w:rsidR="00CC1E13" w:rsidRPr="00CC1E13">
        <w:rPr>
          <w:rFonts w:ascii="Arial" w:eastAsia="MS Mincho" w:hAnsi="Arial" w:cs="Arial"/>
          <w:color w:val="515365"/>
          <w:sz w:val="20"/>
          <w:szCs w:val="20"/>
        </w:rPr>
        <w:t>EC</w:t>
      </w:r>
      <w:r w:rsidR="00E61DE6" w:rsidRPr="00CC1E13">
        <w:rPr>
          <w:rFonts w:ascii="Arial" w:eastAsia="MS Mincho" w:hAnsi="Arial" w:cs="Arial"/>
          <w:color w:val="515365"/>
          <w:sz w:val="20"/>
          <w:szCs w:val="20"/>
        </w:rPr>
        <w:t xml:space="preserve"> sutartiniai santykiai ir įsipareigojimai,</w:t>
      </w:r>
      <w:r w:rsidR="00065774" w:rsidRPr="00CC1E13">
        <w:rPr>
          <w:rFonts w:ascii="Arial" w:eastAsia="MS Mincho" w:hAnsi="Arial" w:cs="Arial"/>
          <w:color w:val="515365"/>
          <w:sz w:val="20"/>
          <w:szCs w:val="20"/>
        </w:rPr>
        <w:t xml:space="preserve"> sunaikinti</w:t>
      </w:r>
      <w:r w:rsidR="00A33C57" w:rsidRPr="00CC1E13">
        <w:rPr>
          <w:rFonts w:ascii="Arial" w:eastAsia="MS Mincho" w:hAnsi="Arial" w:cs="Arial"/>
          <w:color w:val="515365"/>
          <w:sz w:val="20"/>
          <w:szCs w:val="20"/>
        </w:rPr>
        <w:t xml:space="preserve"> visas laikmenas, kuriomis Informacijos gavėjui </w:t>
      </w:r>
      <w:r w:rsidR="00A005B4" w:rsidRPr="00CC1E13">
        <w:rPr>
          <w:rFonts w:ascii="Arial" w:eastAsia="MS Mincho" w:hAnsi="Arial" w:cs="Arial"/>
          <w:color w:val="515365"/>
          <w:sz w:val="20"/>
          <w:szCs w:val="20"/>
        </w:rPr>
        <w:t>E</w:t>
      </w:r>
      <w:r w:rsidR="00CC1E13" w:rsidRPr="00CC1E13">
        <w:rPr>
          <w:rFonts w:ascii="Arial" w:eastAsia="MS Mincho" w:hAnsi="Arial" w:cs="Arial"/>
          <w:color w:val="515365"/>
          <w:sz w:val="20"/>
          <w:szCs w:val="20"/>
        </w:rPr>
        <w:t xml:space="preserve">C </w:t>
      </w:r>
      <w:r w:rsidR="006504BF" w:rsidRPr="00CC1E13">
        <w:rPr>
          <w:rFonts w:ascii="Arial" w:eastAsia="MS Mincho" w:hAnsi="Arial" w:cs="Arial"/>
          <w:color w:val="515365"/>
          <w:sz w:val="20"/>
          <w:szCs w:val="20"/>
        </w:rPr>
        <w:t>pateikė</w:t>
      </w:r>
      <w:r w:rsidR="00065774" w:rsidRPr="00CC1E13">
        <w:rPr>
          <w:rFonts w:ascii="Arial" w:eastAsia="MS Mincho" w:hAnsi="Arial" w:cs="Arial"/>
          <w:color w:val="515365"/>
          <w:sz w:val="20"/>
          <w:szCs w:val="20"/>
        </w:rPr>
        <w:t xml:space="preserve"> </w:t>
      </w:r>
      <w:r w:rsidR="000819E5" w:rsidRPr="00CC1E13">
        <w:rPr>
          <w:rFonts w:ascii="Arial" w:eastAsia="MS Mincho" w:hAnsi="Arial" w:cs="Arial"/>
          <w:color w:val="515365"/>
          <w:sz w:val="20"/>
          <w:szCs w:val="20"/>
        </w:rPr>
        <w:t>Konfidencialią informaciją sudarančią informaciją,</w:t>
      </w:r>
      <w:r w:rsidR="006504BF" w:rsidRPr="00CC1E13">
        <w:rPr>
          <w:rFonts w:ascii="Arial" w:eastAsia="MS Mincho" w:hAnsi="Arial" w:cs="Arial"/>
          <w:color w:val="515365"/>
          <w:sz w:val="20"/>
          <w:szCs w:val="20"/>
        </w:rPr>
        <w:t xml:space="preserve"> nepasiliekant ir nedarant jokių </w:t>
      </w:r>
      <w:r w:rsidR="00EF75F4" w:rsidRPr="00CC1E13">
        <w:rPr>
          <w:rFonts w:ascii="Arial" w:eastAsia="MS Mincho" w:hAnsi="Arial" w:cs="Arial"/>
          <w:color w:val="515365"/>
          <w:sz w:val="20"/>
          <w:szCs w:val="20"/>
        </w:rPr>
        <w:t>Konfidencialios informacijos ir (ar) laikmenų, kuriose užfiksuota, laikoma Konfidenciali informacija</w:t>
      </w:r>
      <w:r w:rsidR="00B2469F" w:rsidRPr="00CC1E13">
        <w:rPr>
          <w:rFonts w:ascii="Arial" w:eastAsia="MS Mincho" w:hAnsi="Arial" w:cs="Arial"/>
          <w:color w:val="515365"/>
          <w:sz w:val="20"/>
          <w:szCs w:val="20"/>
        </w:rPr>
        <w:t xml:space="preserve">, kopijų, nuorašų, išrašų (elektroniniu būdu gauta informacija turi būti </w:t>
      </w:r>
      <w:r w:rsidR="000E7288" w:rsidRPr="00CC1E13">
        <w:rPr>
          <w:rFonts w:ascii="Arial" w:eastAsia="MS Mincho" w:hAnsi="Arial" w:cs="Arial"/>
          <w:color w:val="515365"/>
          <w:sz w:val="20"/>
          <w:szCs w:val="20"/>
        </w:rPr>
        <w:t>ištrinta nepaliekant kopijų)</w:t>
      </w:r>
      <w:r w:rsidR="001A3FF6" w:rsidRPr="00CC1E13">
        <w:rPr>
          <w:rFonts w:ascii="Arial" w:eastAsia="MS Mincho" w:hAnsi="Arial" w:cs="Arial"/>
          <w:color w:val="515365"/>
          <w:sz w:val="20"/>
          <w:szCs w:val="20"/>
        </w:rPr>
        <w:t xml:space="preserve">, </w:t>
      </w:r>
      <w:r w:rsidR="001C52C3" w:rsidRPr="00CC1E13">
        <w:rPr>
          <w:rFonts w:ascii="Arial" w:eastAsia="MS Mincho" w:hAnsi="Arial" w:cs="Arial"/>
          <w:color w:val="515365"/>
          <w:sz w:val="20"/>
          <w:szCs w:val="20"/>
        </w:rPr>
        <w:t>išskyrus atvejus, jeigu Konfidenciali informacija yra naudojama Informacijos gavėjo</w:t>
      </w:r>
      <w:r w:rsidR="003741E5" w:rsidRPr="00CC1E13">
        <w:rPr>
          <w:rFonts w:ascii="Arial" w:eastAsia="MS Mincho" w:hAnsi="Arial" w:cs="Arial"/>
          <w:color w:val="515365"/>
          <w:sz w:val="20"/>
          <w:szCs w:val="20"/>
        </w:rPr>
        <w:t>, jo Atstovų</w:t>
      </w:r>
      <w:r w:rsidR="001C52C3" w:rsidRPr="00CC1E13">
        <w:rPr>
          <w:rFonts w:ascii="Arial" w:eastAsia="MS Mincho" w:hAnsi="Arial" w:cs="Arial"/>
          <w:color w:val="515365"/>
          <w:sz w:val="20"/>
          <w:szCs w:val="20"/>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w:t>
      </w:r>
      <w:r w:rsidR="000E7288" w:rsidRPr="00CC1E13">
        <w:rPr>
          <w:rFonts w:ascii="Arial" w:eastAsia="MS Mincho" w:hAnsi="Arial" w:cs="Arial"/>
          <w:color w:val="515365"/>
          <w:sz w:val="20"/>
          <w:szCs w:val="20"/>
        </w:rPr>
        <w:t>.</w:t>
      </w:r>
      <w:r w:rsidR="000819E5" w:rsidRPr="00CC1E13">
        <w:rPr>
          <w:rFonts w:ascii="Arial" w:eastAsia="MS Mincho" w:hAnsi="Arial" w:cs="Arial"/>
          <w:color w:val="515365"/>
          <w:sz w:val="20"/>
          <w:szCs w:val="20"/>
        </w:rPr>
        <w:t xml:space="preserve"> </w:t>
      </w:r>
    </w:p>
    <w:p w14:paraId="2F4D9338" w14:textId="4E159586" w:rsidR="007363B4" w:rsidRPr="00CC1E13" w:rsidRDefault="00C00F64" w:rsidP="007363B4">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3. Atsakomybė</w:t>
      </w:r>
    </w:p>
    <w:p w14:paraId="038539C4" w14:textId="3E18A566" w:rsidR="00A245F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3.1. Jeigu Informacijos gavėjas pažeistų bet kokį ši</w:t>
      </w:r>
      <w:r w:rsidR="007B763B" w:rsidRPr="00CC1E13">
        <w:rPr>
          <w:rFonts w:ascii="Arial" w:eastAsia="MS Mincho" w:hAnsi="Arial" w:cs="Arial"/>
          <w:color w:val="515365"/>
          <w:sz w:val="20"/>
          <w:szCs w:val="20"/>
        </w:rPr>
        <w:t>ame</w:t>
      </w:r>
      <w:r w:rsidRPr="00CC1E13">
        <w:rPr>
          <w:rFonts w:ascii="Arial" w:eastAsia="MS Mincho" w:hAnsi="Arial" w:cs="Arial"/>
          <w:color w:val="515365"/>
          <w:sz w:val="20"/>
          <w:szCs w:val="20"/>
        </w:rPr>
        <w:t xml:space="preserve"> </w:t>
      </w:r>
      <w:r w:rsidR="00A005B4"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numatytą įsipareigojimą, Informacijos gavėjas </w:t>
      </w:r>
      <w:r w:rsidR="00F00263" w:rsidRPr="00CC1E13">
        <w:rPr>
          <w:rFonts w:ascii="Arial" w:eastAsia="MS Mincho" w:hAnsi="Arial" w:cs="Arial"/>
          <w:color w:val="515365"/>
          <w:sz w:val="20"/>
          <w:szCs w:val="20"/>
        </w:rPr>
        <w:t xml:space="preserve">įsipareigoja atlyginti </w:t>
      </w:r>
      <w:r w:rsidRPr="00CC1E13">
        <w:rPr>
          <w:rFonts w:ascii="Arial" w:eastAsia="MS Mincho" w:hAnsi="Arial" w:cs="Arial"/>
          <w:color w:val="515365"/>
          <w:sz w:val="20"/>
          <w:szCs w:val="20"/>
        </w:rPr>
        <w:t xml:space="preserve">ar kompensuoti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tokiu pažeidimu tiesiogiai ar netiesiogiai padarytus, patirtus ar atsiradusius nuostolius, išlaidas ir kaštus (įskaitant teisines išlaidas). </w:t>
      </w:r>
    </w:p>
    <w:p w14:paraId="6EDA3FD1" w14:textId="10576BB2" w:rsidR="002209A0"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3.2. Informacijos gavėjas privalo pasirūpinti, kad jo </w:t>
      </w:r>
      <w:r w:rsidR="000E3D26"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tinkamai laikytųsi šiame </w:t>
      </w:r>
      <w:r w:rsidR="00001FF6"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nustatytų konfidencialumo įsipareigojimų. </w:t>
      </w:r>
    </w:p>
    <w:p w14:paraId="47D64F96" w14:textId="1A56FEFB" w:rsidR="008870DE" w:rsidRPr="00CC1E13" w:rsidRDefault="00591A5D"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 xml:space="preserve">3.3. Informacijos gavėjui yra žinoma, kad už neteisėtą Konfidencialios informacijos </w:t>
      </w:r>
      <w:r w:rsidR="001E5713" w:rsidRPr="00CC1E13">
        <w:rPr>
          <w:rFonts w:ascii="Arial" w:eastAsia="MS Mincho" w:hAnsi="Arial" w:cs="Arial"/>
          <w:color w:val="515365"/>
          <w:sz w:val="20"/>
          <w:szCs w:val="20"/>
        </w:rPr>
        <w:t xml:space="preserve">atskleidimą ir panaudojimą taikoma Lietuvos </w:t>
      </w:r>
      <w:r w:rsidR="00001FF6" w:rsidRPr="00CC1E13">
        <w:rPr>
          <w:rFonts w:ascii="Arial" w:eastAsia="MS Mincho" w:hAnsi="Arial" w:cs="Arial"/>
          <w:color w:val="515365"/>
          <w:sz w:val="20"/>
          <w:szCs w:val="20"/>
        </w:rPr>
        <w:t>Re</w:t>
      </w:r>
      <w:r w:rsidR="001E5713" w:rsidRPr="00CC1E13">
        <w:rPr>
          <w:rFonts w:ascii="Arial" w:eastAsia="MS Mincho" w:hAnsi="Arial" w:cs="Arial"/>
          <w:color w:val="515365"/>
          <w:sz w:val="20"/>
          <w:szCs w:val="20"/>
        </w:rPr>
        <w:t>spublikos teisės aktuose nustatyta atsakomybė.</w:t>
      </w:r>
    </w:p>
    <w:p w14:paraId="3D4B21D0" w14:textId="09767615" w:rsidR="000340BB" w:rsidRPr="00CC1E13" w:rsidRDefault="000340BB"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3713DD4F" w14:textId="67D63DDE" w:rsidR="002209A0" w:rsidRPr="00CC1E13" w:rsidRDefault="00C00F64" w:rsidP="002209A0">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4. </w:t>
      </w:r>
      <w:r w:rsidR="00D1432B" w:rsidRPr="00CC1E13">
        <w:rPr>
          <w:rFonts w:ascii="Arial" w:eastAsia="MS Mincho" w:hAnsi="Arial" w:cs="Arial"/>
          <w:b/>
          <w:bCs/>
          <w:color w:val="515365"/>
          <w:sz w:val="20"/>
          <w:szCs w:val="20"/>
        </w:rPr>
        <w:t>Įsipareigojimo</w:t>
      </w:r>
      <w:r w:rsidRPr="00CC1E13">
        <w:rPr>
          <w:rFonts w:ascii="Arial" w:eastAsia="MS Mincho" w:hAnsi="Arial" w:cs="Arial"/>
          <w:b/>
          <w:bCs/>
          <w:color w:val="515365"/>
          <w:sz w:val="20"/>
          <w:szCs w:val="20"/>
        </w:rPr>
        <w:t xml:space="preserve"> galiojimas</w:t>
      </w:r>
    </w:p>
    <w:p w14:paraId="0A86B5CC" w14:textId="1FA875AA" w:rsidR="00C678BC" w:rsidRPr="00CC1E13" w:rsidRDefault="00854247"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4.1. </w:t>
      </w:r>
      <w:r w:rsidR="009810F6" w:rsidRPr="00CC1E13">
        <w:rPr>
          <w:rFonts w:ascii="Arial" w:eastAsia="MS Mincho" w:hAnsi="Arial" w:cs="Arial"/>
          <w:color w:val="515365"/>
          <w:sz w:val="20"/>
          <w:szCs w:val="20"/>
        </w:rPr>
        <w:t>Įsipareigojimas</w:t>
      </w:r>
      <w:r w:rsidR="00E10A18" w:rsidRPr="00CC1E13">
        <w:rPr>
          <w:rFonts w:ascii="Arial" w:eastAsia="MS Mincho" w:hAnsi="Arial" w:cs="Arial"/>
          <w:color w:val="515365"/>
          <w:sz w:val="20"/>
          <w:szCs w:val="20"/>
        </w:rPr>
        <w:t xml:space="preserve"> </w:t>
      </w:r>
      <w:r w:rsidR="002326EC" w:rsidRPr="00CC1E13">
        <w:rPr>
          <w:rFonts w:ascii="Arial" w:eastAsia="MS Mincho" w:hAnsi="Arial" w:cs="Arial"/>
          <w:color w:val="515365"/>
          <w:sz w:val="20"/>
          <w:szCs w:val="20"/>
        </w:rPr>
        <w:t xml:space="preserve">sudaromas pasirašant </w:t>
      </w:r>
      <w:r w:rsidR="00BC2400" w:rsidRPr="00CC1E13">
        <w:rPr>
          <w:rFonts w:ascii="Arial" w:eastAsia="MS Mincho" w:hAnsi="Arial" w:cs="Arial"/>
          <w:color w:val="515365"/>
          <w:sz w:val="20"/>
          <w:szCs w:val="20"/>
        </w:rPr>
        <w:t xml:space="preserve">jį </w:t>
      </w:r>
      <w:r w:rsidR="009810F6" w:rsidRPr="00CC1E13">
        <w:rPr>
          <w:rFonts w:ascii="Arial" w:eastAsia="MS Mincho" w:hAnsi="Arial" w:cs="Arial"/>
          <w:color w:val="515365"/>
          <w:sz w:val="20"/>
          <w:szCs w:val="20"/>
        </w:rPr>
        <w:t>Informacijos gavėjui</w:t>
      </w:r>
      <w:r w:rsidR="00B66A88" w:rsidRPr="00CC1E13">
        <w:rPr>
          <w:rFonts w:ascii="Arial" w:eastAsia="MS Mincho" w:hAnsi="Arial" w:cs="Arial"/>
          <w:color w:val="515365"/>
          <w:sz w:val="20"/>
          <w:szCs w:val="20"/>
        </w:rPr>
        <w:t xml:space="preserve"> elekt</w:t>
      </w:r>
      <w:r w:rsidR="00E10A18" w:rsidRPr="00CC1E13">
        <w:rPr>
          <w:rFonts w:ascii="Arial" w:eastAsia="MS Mincho" w:hAnsi="Arial" w:cs="Arial"/>
          <w:color w:val="515365"/>
          <w:sz w:val="20"/>
          <w:szCs w:val="20"/>
        </w:rPr>
        <w:t>ronini</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kvalifikuot</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paraš</w:t>
      </w:r>
      <w:r w:rsidR="009810F6"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arba pasirašant jį </w:t>
      </w:r>
      <w:r w:rsidR="00515700" w:rsidRPr="00CC1E13">
        <w:rPr>
          <w:rFonts w:ascii="Arial" w:eastAsia="MS Mincho" w:hAnsi="Arial" w:cs="Arial"/>
          <w:color w:val="515365"/>
          <w:sz w:val="20"/>
          <w:szCs w:val="20"/>
        </w:rPr>
        <w:t>f</w:t>
      </w:r>
      <w:r w:rsidR="00691B0E" w:rsidRPr="00CC1E13">
        <w:rPr>
          <w:rFonts w:ascii="Arial" w:eastAsia="MS Mincho" w:hAnsi="Arial" w:cs="Arial"/>
          <w:color w:val="515365"/>
          <w:sz w:val="20"/>
          <w:szCs w:val="20"/>
        </w:rPr>
        <w:t>izini</w:t>
      </w:r>
      <w:r w:rsidR="00515700"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paraš</w:t>
      </w:r>
      <w:r w:rsidR="00515700" w:rsidRPr="00CC1E13">
        <w:rPr>
          <w:rFonts w:ascii="Arial" w:eastAsia="MS Mincho" w:hAnsi="Arial" w:cs="Arial"/>
          <w:color w:val="515365"/>
          <w:sz w:val="20"/>
          <w:szCs w:val="20"/>
        </w:rPr>
        <w:t>u</w:t>
      </w:r>
      <w:r w:rsidR="00CF5217" w:rsidRPr="00CC1E13">
        <w:rPr>
          <w:rFonts w:ascii="Arial" w:eastAsia="MS Mincho" w:hAnsi="Arial" w:cs="Arial"/>
          <w:color w:val="515365"/>
          <w:sz w:val="20"/>
          <w:szCs w:val="20"/>
        </w:rPr>
        <w:t xml:space="preserve">. </w:t>
      </w:r>
      <w:r w:rsidR="00097143" w:rsidRPr="00CC1E13">
        <w:rPr>
          <w:rFonts w:ascii="Arial" w:eastAsia="MS Mincho" w:hAnsi="Arial" w:cs="Arial"/>
          <w:color w:val="515365"/>
          <w:sz w:val="20"/>
          <w:szCs w:val="20"/>
        </w:rPr>
        <w:t xml:space="preserve">Pasirašytas įsipareigojimas saugomas </w:t>
      </w:r>
      <w:r w:rsidR="00CC1E13" w:rsidRPr="00CC1E13">
        <w:rPr>
          <w:rFonts w:ascii="Arial" w:eastAsia="MS Mincho" w:hAnsi="Arial" w:cs="Arial"/>
          <w:color w:val="515365"/>
          <w:sz w:val="20"/>
          <w:szCs w:val="20"/>
        </w:rPr>
        <w:t>EC</w:t>
      </w:r>
      <w:r w:rsidR="00097143" w:rsidRPr="00CC1E13">
        <w:rPr>
          <w:rFonts w:ascii="Arial" w:eastAsia="MS Mincho" w:hAnsi="Arial" w:cs="Arial"/>
          <w:color w:val="515365"/>
          <w:sz w:val="20"/>
          <w:szCs w:val="20"/>
        </w:rPr>
        <w:t>.</w:t>
      </w:r>
    </w:p>
    <w:p w14:paraId="55F7DE0A" w14:textId="77777777" w:rsidR="00683429" w:rsidRPr="00CC1E13" w:rsidRDefault="00F46E08"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4.2. </w:t>
      </w:r>
      <w:r w:rsidR="004F4A4B" w:rsidRPr="00CC1E13">
        <w:rPr>
          <w:rFonts w:ascii="Arial" w:eastAsia="MS Mincho" w:hAnsi="Arial" w:cs="Arial"/>
          <w:color w:val="515365"/>
          <w:sz w:val="20"/>
          <w:szCs w:val="20"/>
        </w:rPr>
        <w:t>Įsipareigojimas</w:t>
      </w:r>
      <w:r w:rsidRPr="00CC1E13">
        <w:rPr>
          <w:rFonts w:ascii="Arial" w:eastAsia="MS Mincho" w:hAnsi="Arial" w:cs="Arial"/>
          <w:color w:val="515365"/>
          <w:sz w:val="20"/>
          <w:szCs w:val="20"/>
        </w:rPr>
        <w:t xml:space="preserve"> </w:t>
      </w:r>
      <w:r w:rsidR="001044A3" w:rsidRPr="00CC1E13">
        <w:rPr>
          <w:rFonts w:ascii="Arial" w:eastAsia="MS Mincho" w:hAnsi="Arial" w:cs="Arial"/>
          <w:color w:val="515365"/>
          <w:sz w:val="20"/>
          <w:szCs w:val="20"/>
        </w:rPr>
        <w:t>įsi</w:t>
      </w:r>
      <w:r w:rsidRPr="00CC1E13">
        <w:rPr>
          <w:rFonts w:ascii="Arial" w:eastAsia="MS Mincho" w:hAnsi="Arial" w:cs="Arial"/>
          <w:color w:val="515365"/>
          <w:sz w:val="20"/>
          <w:szCs w:val="20"/>
        </w:rPr>
        <w:t>galioja</w:t>
      </w:r>
      <w:r w:rsidR="001044A3" w:rsidRPr="00CC1E13">
        <w:rPr>
          <w:rFonts w:ascii="Arial" w:eastAsia="MS Mincho" w:hAnsi="Arial" w:cs="Arial"/>
          <w:color w:val="515365"/>
          <w:sz w:val="20"/>
          <w:szCs w:val="20"/>
        </w:rPr>
        <w:t xml:space="preserve"> </w:t>
      </w:r>
      <w:r w:rsidR="00C05217" w:rsidRPr="00CC1E13">
        <w:rPr>
          <w:rFonts w:ascii="Arial" w:eastAsia="MS Mincho" w:hAnsi="Arial" w:cs="Arial"/>
          <w:color w:val="515365"/>
          <w:sz w:val="20"/>
          <w:szCs w:val="20"/>
        </w:rPr>
        <w:t>jį pasirašius Informacijos gavėjui</w:t>
      </w:r>
      <w:r w:rsidR="001044A3" w:rsidRPr="00CC1E13">
        <w:rPr>
          <w:rFonts w:ascii="Arial" w:eastAsia="MS Mincho" w:hAnsi="Arial" w:cs="Arial"/>
          <w:color w:val="515365"/>
          <w:sz w:val="20"/>
          <w:szCs w:val="20"/>
        </w:rPr>
        <w:t>.</w:t>
      </w:r>
    </w:p>
    <w:p w14:paraId="61949E03" w14:textId="1DBF1040" w:rsidR="00446F5B" w:rsidRPr="00CC1E13" w:rsidRDefault="00683429"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4.3. Šiuo Įsipareigojimu prisiimti </w:t>
      </w:r>
      <w:r w:rsidR="006420C0" w:rsidRPr="00CC1E13">
        <w:rPr>
          <w:rFonts w:ascii="Arial" w:eastAsia="MS Mincho" w:hAnsi="Arial" w:cs="Arial"/>
          <w:color w:val="515365"/>
          <w:sz w:val="20"/>
          <w:szCs w:val="20"/>
        </w:rPr>
        <w:t xml:space="preserve">įsipareigojimai </w:t>
      </w:r>
      <w:r w:rsidR="009A259A" w:rsidRPr="00CC1E13">
        <w:rPr>
          <w:rFonts w:ascii="Arial" w:eastAsia="MS Mincho" w:hAnsi="Arial" w:cs="Arial"/>
          <w:color w:val="515365"/>
          <w:sz w:val="20"/>
          <w:szCs w:val="20"/>
        </w:rPr>
        <w:t xml:space="preserve">neatskleisti </w:t>
      </w:r>
      <w:r w:rsidR="00C90E4F" w:rsidRPr="00CC1E13">
        <w:rPr>
          <w:rFonts w:ascii="Arial" w:eastAsia="MS Mincho" w:hAnsi="Arial" w:cs="Arial"/>
          <w:color w:val="515365"/>
          <w:sz w:val="20"/>
          <w:szCs w:val="20"/>
        </w:rPr>
        <w:t xml:space="preserve">Konfidencialios informacijos </w:t>
      </w:r>
      <w:r w:rsidR="006420C0" w:rsidRPr="00CC1E13">
        <w:rPr>
          <w:rFonts w:ascii="Arial" w:eastAsia="MS Mincho" w:hAnsi="Arial" w:cs="Arial"/>
          <w:color w:val="515365"/>
          <w:sz w:val="20"/>
          <w:szCs w:val="20"/>
        </w:rPr>
        <w:t xml:space="preserve">yra tęstinio pobūdžio </w:t>
      </w:r>
      <w:r w:rsidR="008F56CF" w:rsidRPr="00CC1E13">
        <w:rPr>
          <w:rFonts w:ascii="Arial" w:eastAsia="MS Mincho" w:hAnsi="Arial" w:cs="Arial"/>
          <w:color w:val="515365"/>
          <w:sz w:val="20"/>
          <w:szCs w:val="20"/>
        </w:rPr>
        <w:t>ir galio</w:t>
      </w:r>
      <w:r w:rsidR="007C7AA3" w:rsidRPr="00CC1E13">
        <w:rPr>
          <w:rFonts w:ascii="Arial" w:eastAsia="MS Mincho" w:hAnsi="Arial" w:cs="Arial"/>
          <w:color w:val="515365"/>
          <w:sz w:val="20"/>
          <w:szCs w:val="20"/>
        </w:rPr>
        <w:t>s</w:t>
      </w:r>
      <w:r w:rsidR="008F56CF" w:rsidRPr="00CC1E13">
        <w:rPr>
          <w:rFonts w:ascii="Arial" w:eastAsia="MS Mincho" w:hAnsi="Arial" w:cs="Arial"/>
          <w:color w:val="515365"/>
          <w:sz w:val="20"/>
          <w:szCs w:val="20"/>
        </w:rPr>
        <w:t xml:space="preserve"> 3 metus </w:t>
      </w:r>
      <w:r w:rsidR="007C7AA3" w:rsidRPr="00CC1E13">
        <w:rPr>
          <w:rFonts w:ascii="Arial" w:eastAsia="MS Mincho" w:hAnsi="Arial" w:cs="Arial"/>
          <w:color w:val="515365"/>
          <w:sz w:val="20"/>
          <w:szCs w:val="20"/>
        </w:rPr>
        <w:t xml:space="preserve">nuo </w:t>
      </w:r>
      <w:r w:rsidR="00C90E4F" w:rsidRPr="00CC1E13">
        <w:rPr>
          <w:rFonts w:ascii="Arial" w:eastAsia="MS Mincho" w:hAnsi="Arial" w:cs="Arial"/>
          <w:color w:val="515365"/>
          <w:sz w:val="20"/>
          <w:szCs w:val="20"/>
        </w:rPr>
        <w:t>šio</w:t>
      </w:r>
      <w:r w:rsidR="00E43021" w:rsidRPr="00CC1E13">
        <w:rPr>
          <w:rFonts w:ascii="Arial" w:eastAsia="MS Mincho" w:hAnsi="Arial" w:cs="Arial"/>
          <w:color w:val="515365"/>
          <w:sz w:val="20"/>
          <w:szCs w:val="20"/>
        </w:rPr>
        <w:t xml:space="preserve"> Įsipareigojimo</w:t>
      </w:r>
      <w:r w:rsidR="00C90E4F" w:rsidRPr="00CC1E13">
        <w:rPr>
          <w:rFonts w:ascii="Arial" w:eastAsia="MS Mincho" w:hAnsi="Arial" w:cs="Arial"/>
          <w:color w:val="515365"/>
          <w:sz w:val="20"/>
          <w:szCs w:val="20"/>
        </w:rPr>
        <w:t xml:space="preserve"> pasirašymo dienos</w:t>
      </w:r>
      <w:r w:rsidR="009D7DCC" w:rsidRPr="00CC1E13">
        <w:rPr>
          <w:rFonts w:ascii="Arial" w:eastAsia="MS Mincho" w:hAnsi="Arial" w:cs="Arial"/>
          <w:color w:val="515365"/>
          <w:sz w:val="20"/>
          <w:szCs w:val="20"/>
        </w:rPr>
        <w:t>.</w:t>
      </w:r>
      <w:r w:rsidR="001044A3" w:rsidRPr="00CC1E13">
        <w:rPr>
          <w:rFonts w:ascii="Arial" w:eastAsia="MS Mincho" w:hAnsi="Arial" w:cs="Arial"/>
          <w:color w:val="515365"/>
          <w:sz w:val="20"/>
          <w:szCs w:val="20"/>
        </w:rPr>
        <w:t xml:space="preserve"> </w:t>
      </w:r>
    </w:p>
    <w:p w14:paraId="58A6188C" w14:textId="04A97040" w:rsidR="007C316E" w:rsidRPr="00CC1E13" w:rsidRDefault="007C316E"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4.</w:t>
      </w:r>
      <w:r w:rsidR="009D7DCC" w:rsidRPr="00CC1E13">
        <w:rPr>
          <w:rFonts w:ascii="Arial" w:eastAsia="MS Mincho" w:hAnsi="Arial" w:cs="Arial"/>
          <w:color w:val="515365"/>
          <w:sz w:val="20"/>
          <w:szCs w:val="20"/>
          <w:lang w:val="en-GB"/>
        </w:rPr>
        <w:t>4</w:t>
      </w:r>
      <w:r w:rsidRPr="00CC1E13">
        <w:rPr>
          <w:rFonts w:ascii="Arial" w:eastAsia="MS Mincho" w:hAnsi="Arial" w:cs="Arial"/>
          <w:color w:val="515365"/>
          <w:sz w:val="20"/>
          <w:szCs w:val="20"/>
        </w:rPr>
        <w:t>.</w:t>
      </w:r>
      <w:r w:rsidR="0091001F" w:rsidRPr="00CC1E13">
        <w:rPr>
          <w:rFonts w:ascii="Arial" w:eastAsia="MS Mincho" w:hAnsi="Arial" w:cs="Arial"/>
          <w:color w:val="515365"/>
          <w:sz w:val="20"/>
          <w:szCs w:val="20"/>
        </w:rPr>
        <w:t xml:space="preserve"> Įsipareigojimo</w:t>
      </w:r>
      <w:r w:rsidRPr="00CC1E13">
        <w:rPr>
          <w:rFonts w:ascii="Arial" w:eastAsia="MS Mincho" w:hAnsi="Arial" w:cs="Arial"/>
          <w:color w:val="515365"/>
          <w:sz w:val="20"/>
          <w:szCs w:val="20"/>
        </w:rPr>
        <w:t xml:space="preserve"> pakeitimai ir papildymai</w:t>
      </w:r>
      <w:r w:rsidR="004B67C7" w:rsidRPr="00CC1E13">
        <w:rPr>
          <w:rFonts w:ascii="Arial" w:eastAsia="MS Mincho" w:hAnsi="Arial" w:cs="Arial"/>
          <w:color w:val="515365"/>
          <w:sz w:val="20"/>
          <w:szCs w:val="20"/>
        </w:rPr>
        <w:t>, jei tokie būtų sudaryti,</w:t>
      </w:r>
      <w:r w:rsidRPr="00CC1E13">
        <w:rPr>
          <w:rFonts w:ascii="Arial" w:eastAsia="MS Mincho" w:hAnsi="Arial" w:cs="Arial"/>
          <w:color w:val="515365"/>
          <w:sz w:val="20"/>
          <w:szCs w:val="20"/>
        </w:rPr>
        <w:t xml:space="preserve"> yra neatskiriama </w:t>
      </w:r>
      <w:r w:rsidR="0091001F" w:rsidRPr="00CC1E13">
        <w:rPr>
          <w:rFonts w:ascii="Arial" w:eastAsia="MS Mincho" w:hAnsi="Arial" w:cs="Arial"/>
          <w:color w:val="515365"/>
          <w:sz w:val="20"/>
          <w:szCs w:val="20"/>
        </w:rPr>
        <w:t>šio Įsipareigojimo</w:t>
      </w:r>
      <w:r w:rsidR="004B67C7" w:rsidRPr="00CC1E13">
        <w:rPr>
          <w:rFonts w:ascii="Arial" w:eastAsia="MS Mincho" w:hAnsi="Arial" w:cs="Arial"/>
          <w:color w:val="515365"/>
          <w:sz w:val="20"/>
          <w:szCs w:val="20"/>
        </w:rPr>
        <w:t xml:space="preserve"> dalis ir galioja, jeigu jie sudaryti </w:t>
      </w:r>
      <w:r w:rsidR="00D57D3E" w:rsidRPr="00CC1E13">
        <w:rPr>
          <w:rFonts w:ascii="Arial" w:eastAsia="MS Mincho" w:hAnsi="Arial" w:cs="Arial"/>
          <w:color w:val="515365"/>
          <w:sz w:val="20"/>
          <w:szCs w:val="20"/>
        </w:rPr>
        <w:t xml:space="preserve">ir pasirašyti </w:t>
      </w:r>
      <w:r w:rsidR="0091001F" w:rsidRPr="00CC1E13">
        <w:rPr>
          <w:rFonts w:ascii="Arial" w:eastAsia="MS Mincho" w:hAnsi="Arial" w:cs="Arial"/>
          <w:color w:val="515365"/>
          <w:sz w:val="20"/>
          <w:szCs w:val="20"/>
        </w:rPr>
        <w:t>Įsipareigojimo</w:t>
      </w:r>
      <w:r w:rsidR="00D57D3E" w:rsidRPr="00CC1E13">
        <w:rPr>
          <w:rFonts w:ascii="Arial" w:eastAsia="MS Mincho" w:hAnsi="Arial" w:cs="Arial"/>
          <w:color w:val="515365"/>
          <w:sz w:val="20"/>
          <w:szCs w:val="20"/>
        </w:rPr>
        <w:t xml:space="preserve"> 4.1. punkte numatyta tvarka.</w:t>
      </w:r>
    </w:p>
    <w:p w14:paraId="3F0C9435" w14:textId="274DEDFD" w:rsidR="00C00445" w:rsidRPr="00CC1E13" w:rsidRDefault="00C00F64" w:rsidP="00C00445">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5. </w:t>
      </w:r>
      <w:r w:rsidR="00E278B1" w:rsidRPr="00CC1E13">
        <w:rPr>
          <w:rFonts w:ascii="Arial" w:eastAsia="MS Mincho" w:hAnsi="Arial" w:cs="Arial"/>
          <w:b/>
          <w:bCs/>
          <w:color w:val="515365"/>
          <w:sz w:val="20"/>
          <w:szCs w:val="20"/>
        </w:rPr>
        <w:t>Taikoma teisė ir ginčų sprendimas</w:t>
      </w:r>
    </w:p>
    <w:p w14:paraId="73B10D26" w14:textId="32FA5163" w:rsidR="00C020E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5.1. </w:t>
      </w:r>
      <w:r w:rsidR="00C020EC" w:rsidRPr="00CC1E13">
        <w:rPr>
          <w:rFonts w:ascii="Arial" w:eastAsia="MS Mincho" w:hAnsi="Arial" w:cs="Arial"/>
          <w:color w:val="515365"/>
          <w:sz w:val="20"/>
          <w:szCs w:val="20"/>
        </w:rPr>
        <w:t xml:space="preserve">Šiam </w:t>
      </w:r>
      <w:r w:rsidR="0091001F" w:rsidRPr="00CC1E13">
        <w:rPr>
          <w:rFonts w:ascii="Arial" w:eastAsia="MS Mincho" w:hAnsi="Arial" w:cs="Arial"/>
          <w:color w:val="515365"/>
          <w:sz w:val="20"/>
          <w:szCs w:val="20"/>
        </w:rPr>
        <w:t>Įsipareigojimui</w:t>
      </w:r>
      <w:r w:rsidR="00C020EC" w:rsidRPr="00CC1E13">
        <w:rPr>
          <w:rFonts w:ascii="Arial" w:eastAsia="MS Mincho" w:hAnsi="Arial" w:cs="Arial"/>
          <w:color w:val="515365"/>
          <w:sz w:val="20"/>
          <w:szCs w:val="20"/>
        </w:rPr>
        <w:t xml:space="preserve"> </w:t>
      </w:r>
      <w:r w:rsidR="00C020EC" w:rsidRPr="00CC1E13">
        <w:rPr>
          <w:rFonts w:ascii="Arial" w:eastAsia="MS Mincho" w:hAnsi="Arial" w:cs="Arial"/>
          <w:bCs/>
          <w:color w:val="515365"/>
          <w:sz w:val="20"/>
          <w:szCs w:val="20"/>
        </w:rPr>
        <w:t xml:space="preserve">taikoma Lietuvos Respublikos teisė. Visi ginčai tarp </w:t>
      </w:r>
      <w:r w:rsidR="00F12E10" w:rsidRPr="00CC1E13">
        <w:rPr>
          <w:rFonts w:ascii="Arial" w:eastAsia="MS Mincho" w:hAnsi="Arial" w:cs="Arial"/>
          <w:bCs/>
          <w:color w:val="515365"/>
          <w:sz w:val="20"/>
          <w:szCs w:val="20"/>
        </w:rPr>
        <w:t xml:space="preserve">Informacijos gavėjo ir </w:t>
      </w:r>
      <w:r w:rsidR="00CC1E13" w:rsidRPr="00CC1E13">
        <w:rPr>
          <w:rFonts w:ascii="Arial" w:eastAsia="MS Mincho" w:hAnsi="Arial" w:cs="Arial"/>
          <w:bCs/>
          <w:color w:val="515365"/>
          <w:sz w:val="20"/>
          <w:szCs w:val="20"/>
        </w:rPr>
        <w:t>EC</w:t>
      </w:r>
      <w:r w:rsidR="000A212B" w:rsidRPr="00CC1E13">
        <w:rPr>
          <w:rFonts w:ascii="Arial" w:eastAsia="MS Mincho" w:hAnsi="Arial" w:cs="Arial"/>
          <w:bCs/>
          <w:color w:val="515365"/>
          <w:sz w:val="20"/>
          <w:szCs w:val="20"/>
        </w:rPr>
        <w:t xml:space="preserve">, kylantys dėl šio </w:t>
      </w:r>
      <w:r w:rsidR="0091001F" w:rsidRPr="00CC1E13">
        <w:rPr>
          <w:rFonts w:ascii="Arial" w:eastAsia="MS Mincho" w:hAnsi="Arial" w:cs="Arial"/>
          <w:bCs/>
          <w:color w:val="515365"/>
          <w:sz w:val="20"/>
          <w:szCs w:val="20"/>
        </w:rPr>
        <w:t>Įsipareigojimo</w:t>
      </w:r>
      <w:r w:rsidR="00B37D1C" w:rsidRPr="00CC1E13">
        <w:rPr>
          <w:rFonts w:ascii="Arial" w:eastAsia="MS Mincho" w:hAnsi="Arial" w:cs="Arial"/>
          <w:bCs/>
          <w:color w:val="515365"/>
          <w:sz w:val="20"/>
          <w:szCs w:val="20"/>
        </w:rPr>
        <w:t xml:space="preserve"> </w:t>
      </w:r>
      <w:r w:rsidR="00C020EC" w:rsidRPr="00CC1E13">
        <w:rPr>
          <w:rFonts w:ascii="Arial" w:eastAsia="MS Mincho" w:hAnsi="Arial" w:cs="Arial"/>
          <w:bCs/>
          <w:color w:val="515365"/>
          <w:sz w:val="20"/>
          <w:szCs w:val="20"/>
        </w:rPr>
        <w:t xml:space="preserve"> sudarymo, galiojimo ar vykdymo sprendžiami derybų keliu. </w:t>
      </w:r>
      <w:r w:rsidR="00F12E10" w:rsidRPr="00CC1E13">
        <w:rPr>
          <w:rFonts w:ascii="Arial" w:eastAsia="MS Mincho" w:hAnsi="Arial" w:cs="Arial"/>
          <w:bCs/>
          <w:color w:val="515365"/>
          <w:sz w:val="20"/>
          <w:szCs w:val="20"/>
        </w:rPr>
        <w:t xml:space="preserve">Informacijos </w:t>
      </w:r>
      <w:r w:rsidR="00C64E69" w:rsidRPr="00CC1E13">
        <w:rPr>
          <w:rFonts w:ascii="Arial" w:eastAsia="MS Mincho" w:hAnsi="Arial" w:cs="Arial"/>
          <w:bCs/>
          <w:color w:val="515365"/>
          <w:sz w:val="20"/>
          <w:szCs w:val="20"/>
        </w:rPr>
        <w:t xml:space="preserve">gavėjui ir </w:t>
      </w:r>
      <w:r w:rsidR="00CC1E13" w:rsidRPr="00CC1E13">
        <w:rPr>
          <w:rFonts w:ascii="Arial" w:eastAsia="MS Mincho" w:hAnsi="Arial" w:cs="Arial"/>
          <w:bCs/>
          <w:color w:val="515365"/>
          <w:sz w:val="20"/>
          <w:szCs w:val="20"/>
        </w:rPr>
        <w:t>EC</w:t>
      </w:r>
      <w:r w:rsidR="00C020EC" w:rsidRPr="00CC1E13">
        <w:rPr>
          <w:rFonts w:ascii="Arial" w:eastAsia="MS Mincho" w:hAnsi="Arial" w:cs="Arial"/>
          <w:bCs/>
          <w:color w:val="515365"/>
          <w:sz w:val="20"/>
          <w:szCs w:val="20"/>
        </w:rPr>
        <w:t xml:space="preserve"> neišsprendus ginčo derybų keliu per 30 dienų, ginčas turi būti sprendžiamas kompetentingame teisme Vilniaus mieste.</w:t>
      </w:r>
    </w:p>
    <w:p w14:paraId="2020533C" w14:textId="56B9D1B7" w:rsidR="00DA5C96" w:rsidRPr="00CC1E13" w:rsidRDefault="00B37D1C" w:rsidP="00527AC1">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6.</w:t>
      </w:r>
      <w:r w:rsidR="00132AF4" w:rsidRPr="00CC1E13">
        <w:rPr>
          <w:rFonts w:ascii="Arial" w:eastAsia="MS Mincho" w:hAnsi="Arial" w:cs="Arial"/>
          <w:b/>
          <w:bCs/>
          <w:color w:val="515365"/>
          <w:sz w:val="20"/>
          <w:szCs w:val="20"/>
        </w:rPr>
        <w:t xml:space="preserve"> Informacijos gavėjo </w:t>
      </w:r>
      <w:r w:rsidR="005709AC" w:rsidRPr="00CC1E13">
        <w:rPr>
          <w:rFonts w:ascii="Arial" w:eastAsia="MS Mincho" w:hAnsi="Arial" w:cs="Arial"/>
          <w:b/>
          <w:bCs/>
          <w:color w:val="515365"/>
          <w:sz w:val="20"/>
          <w:szCs w:val="20"/>
        </w:rPr>
        <w:t>rekvizitai ir paraša</w:t>
      </w:r>
      <w:r w:rsidR="00132AF4" w:rsidRPr="00CC1E13">
        <w:rPr>
          <w:rFonts w:ascii="Arial" w:eastAsia="MS Mincho" w:hAnsi="Arial" w:cs="Arial"/>
          <w:b/>
          <w:bCs/>
          <w:color w:val="515365"/>
          <w:sz w:val="20"/>
          <w:szCs w:val="20"/>
        </w:rPr>
        <w:t>s</w:t>
      </w:r>
    </w:p>
    <w:tbl>
      <w:tblPr>
        <w:tblStyle w:val="TableGridLight"/>
        <w:tblW w:w="9721" w:type="dxa"/>
        <w:tblLook w:val="04A0" w:firstRow="1" w:lastRow="0" w:firstColumn="1" w:lastColumn="0" w:noHBand="0" w:noVBand="1"/>
      </w:tblPr>
      <w:tblGrid>
        <w:gridCol w:w="9721"/>
      </w:tblGrid>
      <w:tr w:rsidR="00132AF4" w:rsidRPr="00CC1E13" w14:paraId="773ADB6F" w14:textId="77777777" w:rsidTr="00104FB5">
        <w:trPr>
          <w:trHeight w:val="251"/>
        </w:trPr>
        <w:tc>
          <w:tcPr>
            <w:tcW w:w="9721" w:type="dxa"/>
          </w:tcPr>
          <w:p w14:paraId="057F144F" w14:textId="4D669A32" w:rsidR="00132AF4" w:rsidRPr="00CC1E13" w:rsidRDefault="00132AF4" w:rsidP="00C00F64">
            <w:pPr>
              <w:tabs>
                <w:tab w:val="left" w:pos="9214"/>
              </w:tabs>
              <w:spacing w:after="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Informacijos gavėjas:</w:t>
            </w:r>
          </w:p>
        </w:tc>
      </w:tr>
      <w:tr w:rsidR="00132AF4" w:rsidRPr="00CC1E13" w14:paraId="6E43BE3D" w14:textId="77777777" w:rsidTr="00104FB5">
        <w:trPr>
          <w:trHeight w:val="242"/>
        </w:trPr>
        <w:tc>
          <w:tcPr>
            <w:tcW w:w="9721" w:type="dxa"/>
          </w:tcPr>
          <w:p w14:paraId="5079DDED"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31734D38" w14:textId="77777777" w:rsidTr="00104FB5">
        <w:trPr>
          <w:trHeight w:val="251"/>
        </w:trPr>
        <w:tc>
          <w:tcPr>
            <w:tcW w:w="9721" w:type="dxa"/>
          </w:tcPr>
          <w:p w14:paraId="0FCC7363" w14:textId="70A81786"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Juridinio asmens pavadinimas: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6F979D16" w14:textId="77777777" w:rsidTr="00104FB5">
        <w:trPr>
          <w:trHeight w:val="242"/>
        </w:trPr>
        <w:tc>
          <w:tcPr>
            <w:tcW w:w="9721" w:type="dxa"/>
          </w:tcPr>
          <w:p w14:paraId="7F3D594B" w14:textId="1402DEAB"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Kodas: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20F973CF" w14:textId="77777777" w:rsidTr="00104FB5">
        <w:trPr>
          <w:trHeight w:val="251"/>
        </w:trPr>
        <w:tc>
          <w:tcPr>
            <w:tcW w:w="9721" w:type="dxa"/>
          </w:tcPr>
          <w:p w14:paraId="4C4C2A24" w14:textId="5ACD200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Adresas: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BD725EF" w14:textId="77777777" w:rsidTr="00104FB5">
        <w:trPr>
          <w:trHeight w:val="251"/>
        </w:trPr>
        <w:tc>
          <w:tcPr>
            <w:tcW w:w="9721" w:type="dxa"/>
          </w:tcPr>
          <w:p w14:paraId="01D1E1FC" w14:textId="1F1C4612"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Tel. Nr.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AC15EF0" w14:textId="77777777" w:rsidTr="00104FB5">
        <w:trPr>
          <w:trHeight w:val="71"/>
        </w:trPr>
        <w:tc>
          <w:tcPr>
            <w:tcW w:w="9721" w:type="dxa"/>
          </w:tcPr>
          <w:p w14:paraId="05A01E91" w14:textId="4F5C507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El. paštas: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51D014F7" w14:textId="77777777" w:rsidTr="00104FB5">
        <w:trPr>
          <w:trHeight w:val="71"/>
        </w:trPr>
        <w:tc>
          <w:tcPr>
            <w:tcW w:w="9721" w:type="dxa"/>
          </w:tcPr>
          <w:p w14:paraId="5AE9AE49"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6AF5C855" w14:textId="77777777" w:rsidTr="00104FB5">
        <w:trPr>
          <w:trHeight w:val="71"/>
        </w:trPr>
        <w:tc>
          <w:tcPr>
            <w:tcW w:w="9721" w:type="dxa"/>
          </w:tcPr>
          <w:p w14:paraId="51EF78B0" w14:textId="534A2115"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pareigų pavadinimas</w:t>
            </w:r>
            <w:r w:rsidRPr="00CC1E13">
              <w:rPr>
                <w:rFonts w:ascii="Arial" w:eastAsia="MS Mincho" w:hAnsi="Arial" w:cs="Arial"/>
                <w:color w:val="515365"/>
                <w:sz w:val="20"/>
                <w:szCs w:val="20"/>
              </w:rPr>
              <w:t>]</w:t>
            </w:r>
          </w:p>
        </w:tc>
      </w:tr>
      <w:tr w:rsidR="00132AF4" w:rsidRPr="00CC1E13" w14:paraId="6358ACD4" w14:textId="77777777" w:rsidTr="00104FB5">
        <w:trPr>
          <w:trHeight w:val="71"/>
        </w:trPr>
        <w:tc>
          <w:tcPr>
            <w:tcW w:w="9721" w:type="dxa"/>
          </w:tcPr>
          <w:p w14:paraId="5C2A71B2" w14:textId="7F1BE3BF"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vardas, pavardė</w:t>
            </w:r>
            <w:r w:rsidRPr="00CC1E13">
              <w:rPr>
                <w:rFonts w:ascii="Arial" w:eastAsia="MS Mincho" w:hAnsi="Arial" w:cs="Arial"/>
                <w:color w:val="515365"/>
                <w:sz w:val="20"/>
                <w:szCs w:val="20"/>
              </w:rPr>
              <w:t>]</w:t>
            </w:r>
          </w:p>
        </w:tc>
      </w:tr>
      <w:tr w:rsidR="00132AF4" w:rsidRPr="00CC1E13" w14:paraId="7E1415FA" w14:textId="77777777" w:rsidTr="00104FB5">
        <w:trPr>
          <w:trHeight w:val="71"/>
        </w:trPr>
        <w:tc>
          <w:tcPr>
            <w:tcW w:w="9721" w:type="dxa"/>
          </w:tcPr>
          <w:p w14:paraId="1A95C0D9" w14:textId="37F9DBAB"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parašas</w:t>
            </w:r>
            <w:r w:rsidRPr="00CC1E13">
              <w:rPr>
                <w:rFonts w:ascii="Arial" w:eastAsia="MS Mincho" w:hAnsi="Arial" w:cs="Arial"/>
                <w:color w:val="515365"/>
                <w:sz w:val="20"/>
                <w:szCs w:val="20"/>
              </w:rPr>
              <w:t>]</w:t>
            </w:r>
          </w:p>
        </w:tc>
      </w:tr>
    </w:tbl>
    <w:p w14:paraId="2E23B0F4" w14:textId="77777777" w:rsidR="00C00F64" w:rsidRPr="00CC1E13" w:rsidRDefault="00C00F64" w:rsidP="00C00F64">
      <w:pPr>
        <w:tabs>
          <w:tab w:val="left" w:pos="9214"/>
        </w:tabs>
        <w:spacing w:after="0" w:line="240" w:lineRule="auto"/>
        <w:jc w:val="center"/>
        <w:rPr>
          <w:rFonts w:ascii="Arial" w:eastAsia="MS Mincho" w:hAnsi="Arial" w:cs="Arial"/>
          <w:color w:val="515365"/>
          <w:sz w:val="20"/>
          <w:szCs w:val="20"/>
        </w:rPr>
      </w:pPr>
    </w:p>
    <w:sectPr w:rsidR="00C00F64" w:rsidRPr="00CC1E13" w:rsidSect="00040E58">
      <w:headerReference w:type="default" r:id="rId11"/>
      <w:footerReference w:type="default" r:id="rId12"/>
      <w:pgSz w:w="11906" w:h="16838"/>
      <w:pgMar w:top="2346" w:right="1132" w:bottom="856" w:left="1134" w:header="235" w:footer="17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3D0C" w14:textId="77777777" w:rsidR="000800D3" w:rsidRDefault="000800D3">
      <w:pPr>
        <w:spacing w:after="0" w:line="240" w:lineRule="auto"/>
      </w:pPr>
      <w:r>
        <w:separator/>
      </w:r>
    </w:p>
  </w:endnote>
  <w:endnote w:type="continuationSeparator" w:id="0">
    <w:p w14:paraId="48783D43" w14:textId="77777777" w:rsidR="000800D3" w:rsidRDefault="000800D3">
      <w:pPr>
        <w:spacing w:after="0" w:line="240" w:lineRule="auto"/>
      </w:pPr>
      <w:r>
        <w:continuationSeparator/>
      </w:r>
    </w:p>
  </w:endnote>
  <w:endnote w:type="continuationNotice" w:id="1">
    <w:p w14:paraId="05997BCD" w14:textId="77777777" w:rsidR="000800D3" w:rsidRDefault="00080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11082"/>
      <w:docPartObj>
        <w:docPartGallery w:val="Page Numbers (Bottom of Page)"/>
        <w:docPartUnique/>
      </w:docPartObj>
    </w:sdtPr>
    <w:sdtEndPr/>
    <w:sdtContent>
      <w:p w14:paraId="1275BCA6" w14:textId="1FF07432" w:rsidR="00184B24" w:rsidRDefault="00184B24">
        <w:pPr>
          <w:pStyle w:val="Footer"/>
          <w:jc w:val="right"/>
        </w:pPr>
        <w:r w:rsidRPr="00184B24">
          <w:rPr>
            <w:rFonts w:ascii="Tahoma" w:hAnsi="Tahoma" w:cs="Tahoma"/>
            <w:sz w:val="20"/>
            <w:szCs w:val="20"/>
          </w:rPr>
          <w:fldChar w:fldCharType="begin"/>
        </w:r>
        <w:r w:rsidRPr="00184B24">
          <w:rPr>
            <w:rFonts w:ascii="Tahoma" w:hAnsi="Tahoma" w:cs="Tahoma"/>
            <w:sz w:val="20"/>
            <w:szCs w:val="20"/>
          </w:rPr>
          <w:instrText>PAGE   \* MERGEFORMAT</w:instrText>
        </w:r>
        <w:r w:rsidRPr="00184B24">
          <w:rPr>
            <w:rFonts w:ascii="Tahoma" w:hAnsi="Tahoma" w:cs="Tahoma"/>
            <w:sz w:val="20"/>
            <w:szCs w:val="20"/>
          </w:rPr>
          <w:fldChar w:fldCharType="separate"/>
        </w:r>
        <w:r w:rsidRPr="00184B24">
          <w:rPr>
            <w:rFonts w:ascii="Tahoma" w:hAnsi="Tahoma" w:cs="Tahoma"/>
            <w:sz w:val="20"/>
            <w:szCs w:val="20"/>
          </w:rPr>
          <w:t>2</w:t>
        </w:r>
        <w:r w:rsidRPr="00184B24">
          <w:rPr>
            <w:rFonts w:ascii="Tahoma" w:hAnsi="Tahoma" w:cs="Tahoma"/>
            <w:sz w:val="20"/>
            <w:szCs w:val="20"/>
          </w:rPr>
          <w:fldChar w:fldCharType="end"/>
        </w:r>
      </w:p>
    </w:sdtContent>
  </w:sdt>
  <w:p w14:paraId="0D1E092A" w14:textId="77777777" w:rsidR="00C6000E" w:rsidRPr="00A9192D" w:rsidRDefault="00C6000E">
    <w:pPr>
      <w:pStyle w:val="Footer"/>
      <w:rPr>
        <w:rFonts w:ascii="Nunito Sans" w:hAnsi="Nunito Sans" w:cs="Prompt"/>
        <w:color w:val="6A717D"/>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5A2F" w14:textId="77777777" w:rsidR="000800D3" w:rsidRDefault="000800D3">
      <w:pPr>
        <w:spacing w:after="0" w:line="240" w:lineRule="auto"/>
      </w:pPr>
      <w:r>
        <w:separator/>
      </w:r>
    </w:p>
  </w:footnote>
  <w:footnote w:type="continuationSeparator" w:id="0">
    <w:p w14:paraId="2FD429E0" w14:textId="77777777" w:rsidR="000800D3" w:rsidRDefault="000800D3">
      <w:pPr>
        <w:spacing w:after="0" w:line="240" w:lineRule="auto"/>
      </w:pPr>
      <w:r>
        <w:continuationSeparator/>
      </w:r>
    </w:p>
  </w:footnote>
  <w:footnote w:type="continuationNotice" w:id="1">
    <w:p w14:paraId="21B94D2D" w14:textId="77777777" w:rsidR="000800D3" w:rsidRDefault="000800D3">
      <w:pPr>
        <w:spacing w:after="0" w:line="240" w:lineRule="auto"/>
      </w:pPr>
    </w:p>
  </w:footnote>
  <w:footnote w:id="2">
    <w:p w14:paraId="718C4FC4" w14:textId="260C209C" w:rsidR="00F97026" w:rsidRPr="00DE7B02" w:rsidRDefault="00F97026" w:rsidP="00DE7B02">
      <w:pPr>
        <w:pStyle w:val="FootnoteText"/>
        <w:jc w:val="both"/>
        <w:rPr>
          <w:rFonts w:ascii="Tahoma" w:hAnsi="Tahoma" w:cs="Tahoma"/>
          <w:sz w:val="16"/>
          <w:szCs w:val="16"/>
        </w:rPr>
      </w:pPr>
      <w:r w:rsidRPr="00DE7B02">
        <w:rPr>
          <w:rStyle w:val="FootnoteReference"/>
          <w:rFonts w:ascii="Tahoma" w:hAnsi="Tahoma" w:cs="Tahoma"/>
          <w:sz w:val="16"/>
          <w:szCs w:val="16"/>
        </w:rPr>
        <w:footnoteRef/>
      </w:r>
      <w:r w:rsidRPr="00DE7B02">
        <w:rPr>
          <w:rFonts w:ascii="Tahoma" w:hAnsi="Tahoma" w:cs="Tahoma"/>
          <w:sz w:val="16"/>
          <w:szCs w:val="16"/>
        </w:rPr>
        <w:t xml:space="preserve"> </w:t>
      </w:r>
      <w:r w:rsidR="00B75817" w:rsidRPr="00DE7B02">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CF1" w14:textId="042EBEDD" w:rsidR="00CC1E13" w:rsidRPr="00CC1E13" w:rsidRDefault="00CC1E13" w:rsidP="00CC1E13">
    <w:pPr>
      <w:pStyle w:val="Header"/>
      <w:ind w:right="6"/>
    </w:pPr>
  </w:p>
  <w:p w14:paraId="2C647562" w14:textId="4BC5363B" w:rsidR="00C6000E" w:rsidRDefault="00C6000E" w:rsidP="00CC1E13">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204D95"/>
    <w:multiLevelType w:val="multilevel"/>
    <w:tmpl w:val="36B054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264D42"/>
    <w:multiLevelType w:val="hybridMultilevel"/>
    <w:tmpl w:val="52445C7E"/>
    <w:lvl w:ilvl="0" w:tplc="E8D86A6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F06AA6"/>
    <w:multiLevelType w:val="hybridMultilevel"/>
    <w:tmpl w:val="B6CEB25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70017">
    <w:abstractNumId w:val="3"/>
  </w:num>
  <w:num w:numId="2" w16cid:durableId="403722733">
    <w:abstractNumId w:val="0"/>
  </w:num>
  <w:num w:numId="3" w16cid:durableId="1817724066">
    <w:abstractNumId w:val="1"/>
  </w:num>
  <w:num w:numId="4" w16cid:durableId="1935238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1C"/>
    <w:rsid w:val="00001FF6"/>
    <w:rsid w:val="00032AC4"/>
    <w:rsid w:val="000340BB"/>
    <w:rsid w:val="00040E58"/>
    <w:rsid w:val="0004630D"/>
    <w:rsid w:val="00065774"/>
    <w:rsid w:val="000800D3"/>
    <w:rsid w:val="000802EB"/>
    <w:rsid w:val="000819E5"/>
    <w:rsid w:val="00091148"/>
    <w:rsid w:val="0009275D"/>
    <w:rsid w:val="00097143"/>
    <w:rsid w:val="000A212B"/>
    <w:rsid w:val="000A6379"/>
    <w:rsid w:val="000B7BA0"/>
    <w:rsid w:val="000B7BED"/>
    <w:rsid w:val="000D6573"/>
    <w:rsid w:val="000D7D01"/>
    <w:rsid w:val="000E3D26"/>
    <w:rsid w:val="000E7288"/>
    <w:rsid w:val="000F58F4"/>
    <w:rsid w:val="00103484"/>
    <w:rsid w:val="001044A3"/>
    <w:rsid w:val="00104FB5"/>
    <w:rsid w:val="00132AF4"/>
    <w:rsid w:val="0014220C"/>
    <w:rsid w:val="00184B24"/>
    <w:rsid w:val="00197A96"/>
    <w:rsid w:val="001A1B76"/>
    <w:rsid w:val="001A3FF6"/>
    <w:rsid w:val="001A5871"/>
    <w:rsid w:val="001A74B0"/>
    <w:rsid w:val="001C522F"/>
    <w:rsid w:val="001C52C3"/>
    <w:rsid w:val="001E0F3C"/>
    <w:rsid w:val="001E5713"/>
    <w:rsid w:val="0020434B"/>
    <w:rsid w:val="00207148"/>
    <w:rsid w:val="002209A0"/>
    <w:rsid w:val="00222332"/>
    <w:rsid w:val="002326EC"/>
    <w:rsid w:val="0023669B"/>
    <w:rsid w:val="00247045"/>
    <w:rsid w:val="002478ED"/>
    <w:rsid w:val="0025198E"/>
    <w:rsid w:val="00267C81"/>
    <w:rsid w:val="002769D4"/>
    <w:rsid w:val="00276F89"/>
    <w:rsid w:val="00280C5F"/>
    <w:rsid w:val="002820E4"/>
    <w:rsid w:val="00296EDE"/>
    <w:rsid w:val="002A3325"/>
    <w:rsid w:val="002B694E"/>
    <w:rsid w:val="002E1D98"/>
    <w:rsid w:val="002E41E3"/>
    <w:rsid w:val="002E7F1C"/>
    <w:rsid w:val="003005B1"/>
    <w:rsid w:val="00305142"/>
    <w:rsid w:val="003060E4"/>
    <w:rsid w:val="00321E40"/>
    <w:rsid w:val="003331E9"/>
    <w:rsid w:val="0034289A"/>
    <w:rsid w:val="0035783A"/>
    <w:rsid w:val="00362338"/>
    <w:rsid w:val="003741E5"/>
    <w:rsid w:val="0038654C"/>
    <w:rsid w:val="003908BA"/>
    <w:rsid w:val="00391F4B"/>
    <w:rsid w:val="003C51E9"/>
    <w:rsid w:val="003E27B5"/>
    <w:rsid w:val="003F4B38"/>
    <w:rsid w:val="003F6F6F"/>
    <w:rsid w:val="00400367"/>
    <w:rsid w:val="00426618"/>
    <w:rsid w:val="00433105"/>
    <w:rsid w:val="0043391A"/>
    <w:rsid w:val="00442276"/>
    <w:rsid w:val="00446F5B"/>
    <w:rsid w:val="00451740"/>
    <w:rsid w:val="004645C3"/>
    <w:rsid w:val="00476413"/>
    <w:rsid w:val="0048273A"/>
    <w:rsid w:val="004A008D"/>
    <w:rsid w:val="004B32AC"/>
    <w:rsid w:val="004B4300"/>
    <w:rsid w:val="004B45A9"/>
    <w:rsid w:val="004B67C7"/>
    <w:rsid w:val="004E49A8"/>
    <w:rsid w:val="004F4A4B"/>
    <w:rsid w:val="00510E04"/>
    <w:rsid w:val="00512374"/>
    <w:rsid w:val="00515700"/>
    <w:rsid w:val="00527AC1"/>
    <w:rsid w:val="005418A2"/>
    <w:rsid w:val="0054403D"/>
    <w:rsid w:val="00551411"/>
    <w:rsid w:val="005709AC"/>
    <w:rsid w:val="00576D59"/>
    <w:rsid w:val="00583FF0"/>
    <w:rsid w:val="00591A5D"/>
    <w:rsid w:val="00593F75"/>
    <w:rsid w:val="005B3C3B"/>
    <w:rsid w:val="005B66E8"/>
    <w:rsid w:val="005D1A89"/>
    <w:rsid w:val="005D3BA0"/>
    <w:rsid w:val="005D7B47"/>
    <w:rsid w:val="005E43CD"/>
    <w:rsid w:val="0060082E"/>
    <w:rsid w:val="006122D3"/>
    <w:rsid w:val="006146CB"/>
    <w:rsid w:val="00623164"/>
    <w:rsid w:val="006241A0"/>
    <w:rsid w:val="00627F95"/>
    <w:rsid w:val="00631F36"/>
    <w:rsid w:val="006420C0"/>
    <w:rsid w:val="00643709"/>
    <w:rsid w:val="006504BF"/>
    <w:rsid w:val="006537DD"/>
    <w:rsid w:val="00664090"/>
    <w:rsid w:val="006649CC"/>
    <w:rsid w:val="006805C2"/>
    <w:rsid w:val="00683429"/>
    <w:rsid w:val="00691B0E"/>
    <w:rsid w:val="006A03CB"/>
    <w:rsid w:val="006C1EC9"/>
    <w:rsid w:val="006C6791"/>
    <w:rsid w:val="006D07BD"/>
    <w:rsid w:val="006E2C85"/>
    <w:rsid w:val="006E4D8B"/>
    <w:rsid w:val="006E5DE7"/>
    <w:rsid w:val="006F4182"/>
    <w:rsid w:val="007058A2"/>
    <w:rsid w:val="00721621"/>
    <w:rsid w:val="00732124"/>
    <w:rsid w:val="00734CDB"/>
    <w:rsid w:val="007363B4"/>
    <w:rsid w:val="00747E2C"/>
    <w:rsid w:val="00750369"/>
    <w:rsid w:val="00750712"/>
    <w:rsid w:val="0075222A"/>
    <w:rsid w:val="00753E24"/>
    <w:rsid w:val="007619DE"/>
    <w:rsid w:val="0076277B"/>
    <w:rsid w:val="007770DC"/>
    <w:rsid w:val="00780E5E"/>
    <w:rsid w:val="0078139C"/>
    <w:rsid w:val="007B0598"/>
    <w:rsid w:val="007B763B"/>
    <w:rsid w:val="007C316E"/>
    <w:rsid w:val="007C6F0B"/>
    <w:rsid w:val="007C7AA3"/>
    <w:rsid w:val="007D42BC"/>
    <w:rsid w:val="007E18BA"/>
    <w:rsid w:val="007F53C2"/>
    <w:rsid w:val="00815C12"/>
    <w:rsid w:val="0082164E"/>
    <w:rsid w:val="00823BC3"/>
    <w:rsid w:val="00825CE5"/>
    <w:rsid w:val="00826A17"/>
    <w:rsid w:val="0083367C"/>
    <w:rsid w:val="00833BB5"/>
    <w:rsid w:val="008357D5"/>
    <w:rsid w:val="0084059C"/>
    <w:rsid w:val="00854247"/>
    <w:rsid w:val="008579E1"/>
    <w:rsid w:val="00870745"/>
    <w:rsid w:val="008722E3"/>
    <w:rsid w:val="0087708E"/>
    <w:rsid w:val="008870DE"/>
    <w:rsid w:val="008A51C1"/>
    <w:rsid w:val="008B6017"/>
    <w:rsid w:val="008C43F2"/>
    <w:rsid w:val="008F56CF"/>
    <w:rsid w:val="009049B9"/>
    <w:rsid w:val="0091001F"/>
    <w:rsid w:val="009127AD"/>
    <w:rsid w:val="00923E35"/>
    <w:rsid w:val="00932D51"/>
    <w:rsid w:val="009661A2"/>
    <w:rsid w:val="0097740C"/>
    <w:rsid w:val="009810F6"/>
    <w:rsid w:val="009A259A"/>
    <w:rsid w:val="009D7DCC"/>
    <w:rsid w:val="009F0090"/>
    <w:rsid w:val="009F72FB"/>
    <w:rsid w:val="009F7E16"/>
    <w:rsid w:val="00A005B4"/>
    <w:rsid w:val="00A0290A"/>
    <w:rsid w:val="00A03ABD"/>
    <w:rsid w:val="00A06E21"/>
    <w:rsid w:val="00A16E85"/>
    <w:rsid w:val="00A2047D"/>
    <w:rsid w:val="00A231E9"/>
    <w:rsid w:val="00A245FC"/>
    <w:rsid w:val="00A33C57"/>
    <w:rsid w:val="00A3475B"/>
    <w:rsid w:val="00A37347"/>
    <w:rsid w:val="00A5608F"/>
    <w:rsid w:val="00A92857"/>
    <w:rsid w:val="00AB6B8E"/>
    <w:rsid w:val="00AD73DE"/>
    <w:rsid w:val="00AE2C8A"/>
    <w:rsid w:val="00AE5BF3"/>
    <w:rsid w:val="00AE7E93"/>
    <w:rsid w:val="00AF136D"/>
    <w:rsid w:val="00AF3772"/>
    <w:rsid w:val="00B0516E"/>
    <w:rsid w:val="00B165B3"/>
    <w:rsid w:val="00B2231E"/>
    <w:rsid w:val="00B236B8"/>
    <w:rsid w:val="00B2469F"/>
    <w:rsid w:val="00B30683"/>
    <w:rsid w:val="00B31093"/>
    <w:rsid w:val="00B37D1C"/>
    <w:rsid w:val="00B40B85"/>
    <w:rsid w:val="00B457EE"/>
    <w:rsid w:val="00B52E09"/>
    <w:rsid w:val="00B612BB"/>
    <w:rsid w:val="00B62A51"/>
    <w:rsid w:val="00B66A88"/>
    <w:rsid w:val="00B70B2A"/>
    <w:rsid w:val="00B75817"/>
    <w:rsid w:val="00B87433"/>
    <w:rsid w:val="00BA0EF9"/>
    <w:rsid w:val="00BA2F22"/>
    <w:rsid w:val="00BB33F5"/>
    <w:rsid w:val="00BC08C6"/>
    <w:rsid w:val="00BC2400"/>
    <w:rsid w:val="00BC388F"/>
    <w:rsid w:val="00BD0D56"/>
    <w:rsid w:val="00BD1A53"/>
    <w:rsid w:val="00BE528D"/>
    <w:rsid w:val="00BF33F0"/>
    <w:rsid w:val="00BF7367"/>
    <w:rsid w:val="00C00445"/>
    <w:rsid w:val="00C00F64"/>
    <w:rsid w:val="00C020EC"/>
    <w:rsid w:val="00C02BB4"/>
    <w:rsid w:val="00C039E5"/>
    <w:rsid w:val="00C05217"/>
    <w:rsid w:val="00C16642"/>
    <w:rsid w:val="00C26277"/>
    <w:rsid w:val="00C377B9"/>
    <w:rsid w:val="00C51A53"/>
    <w:rsid w:val="00C6000E"/>
    <w:rsid w:val="00C62F78"/>
    <w:rsid w:val="00C64E69"/>
    <w:rsid w:val="00C678BC"/>
    <w:rsid w:val="00C75BDB"/>
    <w:rsid w:val="00C8723E"/>
    <w:rsid w:val="00C90E4F"/>
    <w:rsid w:val="00C96F51"/>
    <w:rsid w:val="00CA3E57"/>
    <w:rsid w:val="00CB005C"/>
    <w:rsid w:val="00CC1E13"/>
    <w:rsid w:val="00CC3ED2"/>
    <w:rsid w:val="00CC7BA9"/>
    <w:rsid w:val="00CF04DF"/>
    <w:rsid w:val="00CF5217"/>
    <w:rsid w:val="00D033B7"/>
    <w:rsid w:val="00D11BA3"/>
    <w:rsid w:val="00D13D75"/>
    <w:rsid w:val="00D1432B"/>
    <w:rsid w:val="00D30EED"/>
    <w:rsid w:val="00D3632E"/>
    <w:rsid w:val="00D403C3"/>
    <w:rsid w:val="00D57D3E"/>
    <w:rsid w:val="00D66BFB"/>
    <w:rsid w:val="00D66FCA"/>
    <w:rsid w:val="00D7364E"/>
    <w:rsid w:val="00D766E5"/>
    <w:rsid w:val="00DA5C96"/>
    <w:rsid w:val="00DC0944"/>
    <w:rsid w:val="00DE2F3E"/>
    <w:rsid w:val="00DE33A6"/>
    <w:rsid w:val="00DE7B02"/>
    <w:rsid w:val="00DF3512"/>
    <w:rsid w:val="00DF68C8"/>
    <w:rsid w:val="00E06A51"/>
    <w:rsid w:val="00E10A18"/>
    <w:rsid w:val="00E20B60"/>
    <w:rsid w:val="00E278B1"/>
    <w:rsid w:val="00E37A01"/>
    <w:rsid w:val="00E43021"/>
    <w:rsid w:val="00E4553D"/>
    <w:rsid w:val="00E532E6"/>
    <w:rsid w:val="00E55B75"/>
    <w:rsid w:val="00E61DE6"/>
    <w:rsid w:val="00E62E50"/>
    <w:rsid w:val="00E86D55"/>
    <w:rsid w:val="00E923DA"/>
    <w:rsid w:val="00E93134"/>
    <w:rsid w:val="00EB60A9"/>
    <w:rsid w:val="00EE3EFF"/>
    <w:rsid w:val="00EF5668"/>
    <w:rsid w:val="00EF6E86"/>
    <w:rsid w:val="00EF70E8"/>
    <w:rsid w:val="00EF75F4"/>
    <w:rsid w:val="00F00263"/>
    <w:rsid w:val="00F063AA"/>
    <w:rsid w:val="00F12DB4"/>
    <w:rsid w:val="00F12E10"/>
    <w:rsid w:val="00F27384"/>
    <w:rsid w:val="00F36529"/>
    <w:rsid w:val="00F419BF"/>
    <w:rsid w:val="00F46E08"/>
    <w:rsid w:val="00F5248C"/>
    <w:rsid w:val="00F52E0B"/>
    <w:rsid w:val="00F544E8"/>
    <w:rsid w:val="00F62869"/>
    <w:rsid w:val="00F6294E"/>
    <w:rsid w:val="00F94CA0"/>
    <w:rsid w:val="00F96793"/>
    <w:rsid w:val="00F96F08"/>
    <w:rsid w:val="00F97026"/>
    <w:rsid w:val="00FA2D74"/>
    <w:rsid w:val="00FD3F4B"/>
    <w:rsid w:val="00FE42DB"/>
    <w:rsid w:val="00FE511B"/>
    <w:rsid w:val="00FF1815"/>
    <w:rsid w:val="00FF3213"/>
    <w:rsid w:val="1A8B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420EC"/>
  <w15:chartTrackingRefBased/>
  <w15:docId w15:val="{06AB2DEB-E85D-4E3A-81F3-6EEB241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55"/>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6D55"/>
    <w:rPr>
      <w:lang w:val="lt-LT"/>
    </w:rPr>
  </w:style>
  <w:style w:type="paragraph" w:styleId="Footer">
    <w:name w:val="footer"/>
    <w:basedOn w:val="Normal"/>
    <w:link w:val="FooterChar"/>
    <w:uiPriority w:val="99"/>
    <w:unhideWhenUsed/>
    <w:rsid w:val="00E86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6D55"/>
    <w:rPr>
      <w:lang w:val="lt-LT"/>
    </w:rPr>
  </w:style>
  <w:style w:type="table" w:styleId="TableGrid">
    <w:name w:val="Table Grid"/>
    <w:basedOn w:val="TableNormal"/>
    <w:uiPriority w:val="59"/>
    <w:rsid w:val="00E86D5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008D"/>
    <w:rPr>
      <w:sz w:val="16"/>
      <w:szCs w:val="16"/>
    </w:rPr>
  </w:style>
  <w:style w:type="paragraph" w:styleId="CommentText">
    <w:name w:val="annotation text"/>
    <w:basedOn w:val="Normal"/>
    <w:link w:val="CommentTextChar"/>
    <w:uiPriority w:val="99"/>
    <w:unhideWhenUsed/>
    <w:rsid w:val="004A008D"/>
    <w:pPr>
      <w:spacing w:line="240" w:lineRule="auto"/>
    </w:pPr>
    <w:rPr>
      <w:sz w:val="20"/>
      <w:szCs w:val="20"/>
    </w:rPr>
  </w:style>
  <w:style w:type="character" w:customStyle="1" w:styleId="CommentTextChar">
    <w:name w:val="Comment Text Char"/>
    <w:basedOn w:val="DefaultParagraphFont"/>
    <w:link w:val="CommentText"/>
    <w:uiPriority w:val="99"/>
    <w:rsid w:val="004A008D"/>
    <w:rPr>
      <w:sz w:val="20"/>
      <w:szCs w:val="20"/>
      <w:lang w:val="lt-LT"/>
    </w:rPr>
  </w:style>
  <w:style w:type="paragraph" w:styleId="CommentSubject">
    <w:name w:val="annotation subject"/>
    <w:basedOn w:val="CommentText"/>
    <w:next w:val="CommentText"/>
    <w:link w:val="CommentSubjectChar"/>
    <w:uiPriority w:val="99"/>
    <w:semiHidden/>
    <w:unhideWhenUsed/>
    <w:rsid w:val="004A008D"/>
    <w:rPr>
      <w:b/>
      <w:bCs/>
    </w:rPr>
  </w:style>
  <w:style w:type="character" w:customStyle="1" w:styleId="CommentSubjectChar">
    <w:name w:val="Comment Subject Char"/>
    <w:basedOn w:val="CommentTextChar"/>
    <w:link w:val="CommentSubject"/>
    <w:uiPriority w:val="99"/>
    <w:semiHidden/>
    <w:rsid w:val="004A008D"/>
    <w:rPr>
      <w:b/>
      <w:bCs/>
      <w:sz w:val="20"/>
      <w:szCs w:val="20"/>
      <w:lang w:val="lt-LT"/>
    </w:rPr>
  </w:style>
  <w:style w:type="paragraph" w:styleId="ListParagraph">
    <w:name w:val="List Paragraph"/>
    <w:basedOn w:val="Normal"/>
    <w:uiPriority w:val="34"/>
    <w:qFormat/>
    <w:rsid w:val="00734CDB"/>
    <w:pPr>
      <w:ind w:left="720"/>
      <w:contextualSpacing/>
    </w:pPr>
  </w:style>
  <w:style w:type="table" w:styleId="TableGridLight">
    <w:name w:val="Grid Table Light"/>
    <w:basedOn w:val="TableNormal"/>
    <w:uiPriority w:val="40"/>
    <w:rsid w:val="00104FB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576D59"/>
    <w:pPr>
      <w:spacing w:after="0" w:line="240" w:lineRule="auto"/>
    </w:pPr>
    <w:rPr>
      <w:lang w:val="lt-LT"/>
    </w:rPr>
  </w:style>
  <w:style w:type="paragraph" w:styleId="FootnoteText">
    <w:name w:val="footnote text"/>
    <w:basedOn w:val="Normal"/>
    <w:link w:val="FootnoteTextChar"/>
    <w:uiPriority w:val="99"/>
    <w:semiHidden/>
    <w:unhideWhenUsed/>
    <w:rsid w:val="00F970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7026"/>
    <w:rPr>
      <w:sz w:val="20"/>
      <w:szCs w:val="20"/>
      <w:lang w:val="lt-LT"/>
    </w:rPr>
  </w:style>
  <w:style w:type="character" w:styleId="FootnoteReference">
    <w:name w:val="footnote reference"/>
    <w:basedOn w:val="DefaultParagraphFont"/>
    <w:uiPriority w:val="99"/>
    <w:semiHidden/>
    <w:unhideWhenUsed/>
    <w:rsid w:val="00F97026"/>
    <w:rPr>
      <w:vertAlign w:val="superscript"/>
    </w:rPr>
  </w:style>
  <w:style w:type="paragraph" w:styleId="NormalWeb">
    <w:name w:val="Normal (Web)"/>
    <w:basedOn w:val="Normal"/>
    <w:uiPriority w:val="99"/>
    <w:semiHidden/>
    <w:unhideWhenUsed/>
    <w:rsid w:val="00CC1E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664EB7-CCED-4183-9E05-803C63D0B36D}">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8891599A-87FC-48A9-8F23-D28439843BC4}">
  <ds:schemaRefs>
    <ds:schemaRef ds:uri="http://schemas.microsoft.com/sharepoint/v3/contenttype/forms"/>
  </ds:schemaRefs>
</ds:datastoreItem>
</file>

<file path=customXml/itemProps3.xml><?xml version="1.0" encoding="utf-8"?>
<ds:datastoreItem xmlns:ds="http://schemas.openxmlformats.org/officeDocument/2006/customXml" ds:itemID="{08B700FD-B602-4F92-B12C-D7483CF3D6D0}">
  <ds:schemaRefs>
    <ds:schemaRef ds:uri="http://schemas.openxmlformats.org/officeDocument/2006/bibliography"/>
  </ds:schemaRefs>
</ds:datastoreItem>
</file>

<file path=customXml/itemProps4.xml><?xml version="1.0" encoding="utf-8"?>
<ds:datastoreItem xmlns:ds="http://schemas.openxmlformats.org/officeDocument/2006/customXml" ds:itemID="{339D05E6-6A46-4046-9D29-C2B41397181A}"/>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634</TotalTime>
  <Pages>3</Pages>
  <Words>6520</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Tipinis vienasalis konfidencialumo susitarimas.docx</dc:title>
  <dc:subject/>
  <dc:creator>Alma Ramanauskienė</dc:creator>
  <cp:keywords/>
  <dc:description/>
  <cp:lastModifiedBy>Edita Baltrėnaitė</cp:lastModifiedBy>
  <cp:revision>291</cp:revision>
  <dcterms:created xsi:type="dcterms:W3CDTF">2023-08-11T05:27:00Z</dcterms:created>
  <dcterms:modified xsi:type="dcterms:W3CDTF">2026-04-21T13:15:00Z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[{"User":"Justas Grigaravičius","DTime":"2024-12-06 11:52:25","Action":"FileView","AData":[{"Column":"","OldValue":"","NewValue":"1 priedas. Tipinis vienasalis konfidencialumo susitarimas.docx"}]},{"User":"Agnė Ramašauskaitė","DTime":"2025-02-05 14:13:20","Action":"FileView","AData":[{"Column":"","OldValue":"","NewValue":"1 priedas. Tipinis vienasalis konfidencialumo susitarimas.docx"}]},{"User":"Justas Grigaravičius","DTime":"2025-05-30 11:08:21","Action":"FileView","AData":[{"Column":"","OldValue":"","NewValue":"1 priedas. Tipinis vienasalis konfidencialumo susitarimas.docx"}]},{"User":"Justas Grigaravičius","DTime":"2025-07-16 10:49:37","Action":"FileView","AData":[{"Column":"","OldValue":"","NewValue":"1 priedas. Tipinis vienasalis konfidencialumo susitarimas.docx"}]},{"User":"Justas Grigaravičius","DTime":"2025-07-23 13:47:02","Action":"FileView","AData":[{"Column":"","OldValue":"","NewValue":"1 priedas. Tipinis vienasalis konfidencialumo susitarimas.docx"}]},{"User":"Justas Grigaravičius","DTime":"2025-07-30 12:26:19","Action":"FileView","AData":[{"Column":"","OldValue":"","NewValue":"1 priedas. Tipinis vienasalis konfidencialumo susitarimas.docx"}]},{"User":"Justas Grigaravičius","DTime":"2025-07-31 15:26:39","Action":"FileView","AData":[{"Column":"","OldValue":"","NewValue":"1 priedas. Tipinis vienasalis konfidencialumo susitarimas.docx"}]},{"User":"Justas Grigaravičius","DTime":"2025-09-10 09:31:25","Action":"FileView","AData":[{"Column":"","OldValue":"","NewValue":"1 priedas. Tipinis vienasalis konfidencialumo susitarimas.docx"}]},{"User":"Justas Grigaravičius","DTime":"2025-09-10 09:39:21","Action":"FileView","AData":[{"Column":"","OldValue":"","NewValue":"1 priedas. Tipinis vienasalis konfidencialumo susitarimas.docx"}]}]</vt:lpwstr>
  </property>
</Properties>
</file>